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D693" w14:textId="77777777" w:rsidR="00C02406" w:rsidRDefault="00C02406" w:rsidP="00C02406"/>
    <w:p w14:paraId="6F06A66F" w14:textId="77777777" w:rsidR="00C02406" w:rsidRDefault="00C02406" w:rsidP="00C02406"/>
    <w:p w14:paraId="6D2BD2C7" w14:textId="77777777" w:rsidR="00C02406" w:rsidRPr="00F07B2B" w:rsidRDefault="00C02406" w:rsidP="00C02406">
      <w:pPr>
        <w:pStyle w:val="Title"/>
      </w:pPr>
      <w:r w:rsidRPr="00F07B2B">
        <w:t>University of Strathclyde</w:t>
      </w:r>
    </w:p>
    <w:p w14:paraId="45421035" w14:textId="77777777" w:rsidR="00C02406" w:rsidRPr="00F07B2B" w:rsidRDefault="00C02406" w:rsidP="00C02406">
      <w:pPr>
        <w:pStyle w:val="Title"/>
      </w:pPr>
    </w:p>
    <w:p w14:paraId="12749B19" w14:textId="77777777" w:rsidR="00C02406" w:rsidRPr="00F07B2B" w:rsidRDefault="008379DF" w:rsidP="00C02406">
      <w:pPr>
        <w:pStyle w:val="Title"/>
      </w:pPr>
      <w:r>
        <w:t>Water Management Policy</w:t>
      </w:r>
    </w:p>
    <w:p w14:paraId="1E6EB965" w14:textId="77777777" w:rsidR="00C02406" w:rsidRDefault="00C02406" w:rsidP="00C02406"/>
    <w:p w14:paraId="18CB0AB8" w14:textId="77777777" w:rsidR="00C02406" w:rsidRDefault="00C02406" w:rsidP="00C02406"/>
    <w:p w14:paraId="40670312" w14:textId="77777777" w:rsidR="00C02406" w:rsidRPr="003B636C" w:rsidRDefault="00C02406" w:rsidP="00C02406">
      <w:r w:rsidRPr="003B636C">
        <w:t>Version</w:t>
      </w:r>
      <w:r>
        <w:t xml:space="preserve"> Control</w:t>
      </w:r>
      <w:r w:rsidRPr="003B636C">
        <w:t xml:space="preserve"> Log</w:t>
      </w:r>
      <w:r>
        <w:t>:</w:t>
      </w:r>
    </w:p>
    <w:tbl>
      <w:tblPr>
        <w:tblStyle w:val="TableGrid"/>
        <w:tblW w:w="9634" w:type="dxa"/>
        <w:tblLook w:val="04A0" w:firstRow="1" w:lastRow="0" w:firstColumn="1" w:lastColumn="0" w:noHBand="0" w:noVBand="1"/>
      </w:tblPr>
      <w:tblGrid>
        <w:gridCol w:w="1129"/>
        <w:gridCol w:w="1560"/>
        <w:gridCol w:w="3402"/>
        <w:gridCol w:w="1984"/>
        <w:gridCol w:w="1559"/>
      </w:tblGrid>
      <w:tr w:rsidR="00C02406" w:rsidRPr="00BE61D0" w14:paraId="412C4F65" w14:textId="77777777" w:rsidTr="00D96402">
        <w:trPr>
          <w:cnfStyle w:val="100000000000" w:firstRow="1" w:lastRow="0" w:firstColumn="0" w:lastColumn="0" w:oddVBand="0" w:evenVBand="0" w:oddHBand="0" w:evenHBand="0" w:firstRowFirstColumn="0" w:firstRowLastColumn="0" w:lastRowFirstColumn="0" w:lastRowLastColumn="0"/>
          <w:trHeight w:val="23"/>
        </w:trPr>
        <w:tc>
          <w:tcPr>
            <w:tcW w:w="1129" w:type="dxa"/>
          </w:tcPr>
          <w:p w14:paraId="4AED954B" w14:textId="77777777" w:rsidR="00C02406" w:rsidRPr="00ED17D3" w:rsidRDefault="00C02406" w:rsidP="00574653">
            <w:pPr>
              <w:rPr>
                <w:rStyle w:val="4MainBody"/>
                <w:rFonts w:ascii="Segoe UI" w:hAnsi="Segoe UI" w:cs="Segoe UI"/>
                <w:b w:val="0"/>
                <w:sz w:val="24"/>
              </w:rPr>
            </w:pPr>
            <w:r w:rsidRPr="00ED17D3">
              <w:rPr>
                <w:rStyle w:val="4MainBody"/>
                <w:rFonts w:ascii="Segoe UI" w:hAnsi="Segoe UI" w:cs="Segoe UI"/>
                <w:sz w:val="24"/>
              </w:rPr>
              <w:t>Version</w:t>
            </w:r>
          </w:p>
        </w:tc>
        <w:tc>
          <w:tcPr>
            <w:tcW w:w="1560" w:type="dxa"/>
          </w:tcPr>
          <w:p w14:paraId="17852A3A" w14:textId="77777777" w:rsidR="00C02406" w:rsidRPr="00ED17D3" w:rsidRDefault="00C02406" w:rsidP="00574653">
            <w:pPr>
              <w:rPr>
                <w:rStyle w:val="4MainBody"/>
                <w:rFonts w:ascii="Segoe UI" w:hAnsi="Segoe UI" w:cs="Segoe UI"/>
                <w:b w:val="0"/>
                <w:sz w:val="24"/>
              </w:rPr>
            </w:pPr>
            <w:r w:rsidRPr="00ED17D3">
              <w:rPr>
                <w:rStyle w:val="4MainBody"/>
                <w:rFonts w:ascii="Segoe UI" w:hAnsi="Segoe UI" w:cs="Segoe UI"/>
                <w:sz w:val="24"/>
              </w:rPr>
              <w:t>Date</w:t>
            </w:r>
          </w:p>
        </w:tc>
        <w:tc>
          <w:tcPr>
            <w:tcW w:w="3402" w:type="dxa"/>
          </w:tcPr>
          <w:p w14:paraId="6AB1AD96" w14:textId="77777777" w:rsidR="00C02406" w:rsidRPr="00ED17D3" w:rsidRDefault="00C02406" w:rsidP="00574653">
            <w:pPr>
              <w:rPr>
                <w:rStyle w:val="4MainBody"/>
                <w:rFonts w:ascii="Segoe UI" w:hAnsi="Segoe UI" w:cs="Segoe UI"/>
                <w:b w:val="0"/>
                <w:sz w:val="24"/>
              </w:rPr>
            </w:pPr>
            <w:r w:rsidRPr="00ED17D3">
              <w:rPr>
                <w:rStyle w:val="4MainBody"/>
                <w:rFonts w:ascii="Segoe UI" w:hAnsi="Segoe UI" w:cs="Segoe UI"/>
                <w:sz w:val="24"/>
              </w:rPr>
              <w:t>Description</w:t>
            </w:r>
          </w:p>
        </w:tc>
        <w:tc>
          <w:tcPr>
            <w:tcW w:w="1984" w:type="dxa"/>
          </w:tcPr>
          <w:p w14:paraId="3D5D4E60" w14:textId="77777777" w:rsidR="00C02406" w:rsidRPr="00ED17D3" w:rsidRDefault="00C02406" w:rsidP="00574653">
            <w:pPr>
              <w:rPr>
                <w:rStyle w:val="4MainBody"/>
                <w:rFonts w:ascii="Segoe UI" w:hAnsi="Segoe UI" w:cs="Segoe UI"/>
                <w:b w:val="0"/>
                <w:sz w:val="24"/>
              </w:rPr>
            </w:pPr>
            <w:r w:rsidRPr="00ED17D3">
              <w:rPr>
                <w:rStyle w:val="4MainBody"/>
                <w:rFonts w:ascii="Segoe UI" w:hAnsi="Segoe UI" w:cs="Segoe UI"/>
                <w:sz w:val="24"/>
              </w:rPr>
              <w:t>Author</w:t>
            </w:r>
          </w:p>
        </w:tc>
        <w:tc>
          <w:tcPr>
            <w:tcW w:w="1559" w:type="dxa"/>
          </w:tcPr>
          <w:p w14:paraId="3F948E85" w14:textId="77777777" w:rsidR="00C02406" w:rsidRPr="00ED17D3" w:rsidRDefault="00C02406" w:rsidP="00574653">
            <w:pPr>
              <w:rPr>
                <w:rStyle w:val="4MainBody"/>
                <w:rFonts w:ascii="Segoe UI" w:hAnsi="Segoe UI" w:cs="Segoe UI"/>
                <w:b w:val="0"/>
                <w:sz w:val="24"/>
              </w:rPr>
            </w:pPr>
            <w:r w:rsidRPr="00ED17D3">
              <w:rPr>
                <w:rStyle w:val="4MainBody"/>
                <w:rFonts w:ascii="Segoe UI" w:hAnsi="Segoe UI" w:cs="Segoe UI"/>
                <w:sz w:val="24"/>
              </w:rPr>
              <w:t>Approval</w:t>
            </w:r>
          </w:p>
        </w:tc>
      </w:tr>
      <w:tr w:rsidR="00C02406" w:rsidRPr="00BE61D0" w14:paraId="1FDE7D0A" w14:textId="77777777" w:rsidTr="00D96402">
        <w:trPr>
          <w:trHeight w:val="875"/>
        </w:trPr>
        <w:tc>
          <w:tcPr>
            <w:tcW w:w="1129" w:type="dxa"/>
          </w:tcPr>
          <w:p w14:paraId="5BEEAFAE" w14:textId="77777777" w:rsidR="00C02406" w:rsidRPr="00ED17D3" w:rsidRDefault="008379DF" w:rsidP="00574653">
            <w:pPr>
              <w:rPr>
                <w:rStyle w:val="4MainBody"/>
                <w:rFonts w:ascii="Segoe UI" w:hAnsi="Segoe UI" w:cs="Segoe UI"/>
                <w:bCs/>
                <w:sz w:val="24"/>
              </w:rPr>
            </w:pPr>
            <w:r>
              <w:rPr>
                <w:rStyle w:val="4MainBody"/>
                <w:rFonts w:ascii="Segoe UI" w:hAnsi="Segoe UI" w:cs="Segoe UI"/>
                <w:bCs/>
                <w:sz w:val="24"/>
              </w:rPr>
              <w:t>1</w:t>
            </w:r>
            <w:r w:rsidR="00C02406" w:rsidRPr="00ED17D3">
              <w:rPr>
                <w:rStyle w:val="4MainBody"/>
                <w:rFonts w:ascii="Segoe UI" w:hAnsi="Segoe UI" w:cs="Segoe UI"/>
                <w:bCs/>
                <w:sz w:val="24"/>
              </w:rPr>
              <w:t>.0</w:t>
            </w:r>
          </w:p>
        </w:tc>
        <w:tc>
          <w:tcPr>
            <w:tcW w:w="1560" w:type="dxa"/>
          </w:tcPr>
          <w:p w14:paraId="6ED685D1" w14:textId="77777777" w:rsidR="00C02406" w:rsidRPr="00ED17D3" w:rsidRDefault="008379DF" w:rsidP="00574653">
            <w:pPr>
              <w:rPr>
                <w:rStyle w:val="4MainBody"/>
                <w:rFonts w:ascii="Segoe UI" w:hAnsi="Segoe UI" w:cs="Segoe UI"/>
                <w:bCs/>
                <w:sz w:val="24"/>
              </w:rPr>
            </w:pPr>
            <w:r>
              <w:rPr>
                <w:rStyle w:val="4MainBody"/>
                <w:rFonts w:ascii="Segoe UI" w:hAnsi="Segoe UI" w:cs="Segoe UI"/>
                <w:bCs/>
                <w:sz w:val="24"/>
              </w:rPr>
              <w:t>17/10/2024</w:t>
            </w:r>
          </w:p>
        </w:tc>
        <w:tc>
          <w:tcPr>
            <w:tcW w:w="3402" w:type="dxa"/>
          </w:tcPr>
          <w:p w14:paraId="36D89A70" w14:textId="77777777" w:rsidR="00C02406" w:rsidRPr="00ED17D3" w:rsidRDefault="008379DF" w:rsidP="00574653">
            <w:pPr>
              <w:rPr>
                <w:rStyle w:val="4MainBody"/>
                <w:rFonts w:ascii="Segoe UI" w:hAnsi="Segoe UI" w:cs="Segoe UI"/>
                <w:bCs/>
                <w:sz w:val="24"/>
              </w:rPr>
            </w:pPr>
            <w:r>
              <w:rPr>
                <w:rStyle w:val="4MainBody"/>
                <w:rFonts w:ascii="Segoe UI" w:hAnsi="Segoe UI" w:cs="Segoe UI"/>
                <w:bCs/>
                <w:sz w:val="24"/>
              </w:rPr>
              <w:t xml:space="preserve">A policy for the management of surface, potable and </w:t>
            </w:r>
            <w:proofErr w:type="gramStart"/>
            <w:r>
              <w:rPr>
                <w:rStyle w:val="4MainBody"/>
                <w:rFonts w:ascii="Segoe UI" w:hAnsi="Segoe UI" w:cs="Segoe UI"/>
                <w:bCs/>
                <w:sz w:val="24"/>
              </w:rPr>
              <w:t>waste water</w:t>
            </w:r>
            <w:proofErr w:type="gramEnd"/>
            <w:r>
              <w:rPr>
                <w:rStyle w:val="4MainBody"/>
                <w:rFonts w:ascii="Segoe UI" w:hAnsi="Segoe UI" w:cs="Segoe UI"/>
                <w:bCs/>
                <w:sz w:val="24"/>
              </w:rPr>
              <w:t xml:space="preserve"> at the University</w:t>
            </w:r>
          </w:p>
        </w:tc>
        <w:tc>
          <w:tcPr>
            <w:tcW w:w="1984" w:type="dxa"/>
          </w:tcPr>
          <w:p w14:paraId="2EA989BD" w14:textId="77777777" w:rsidR="00C02406" w:rsidRPr="00ED17D3" w:rsidRDefault="008379DF" w:rsidP="00574653">
            <w:pPr>
              <w:rPr>
                <w:rStyle w:val="4MainBody"/>
                <w:rFonts w:ascii="Segoe UI" w:hAnsi="Segoe UI" w:cs="Segoe UI"/>
                <w:bCs/>
                <w:sz w:val="24"/>
              </w:rPr>
            </w:pPr>
            <w:r>
              <w:rPr>
                <w:rStyle w:val="4MainBody"/>
                <w:rFonts w:ascii="Segoe UI" w:hAnsi="Segoe UI" w:cs="Segoe UI"/>
                <w:bCs/>
                <w:sz w:val="24"/>
              </w:rPr>
              <w:t>David Charles</w:t>
            </w:r>
          </w:p>
        </w:tc>
        <w:tc>
          <w:tcPr>
            <w:tcW w:w="1559" w:type="dxa"/>
          </w:tcPr>
          <w:p w14:paraId="3915E357" w14:textId="77777777" w:rsidR="00C02406" w:rsidRDefault="008379DF" w:rsidP="00574653">
            <w:pPr>
              <w:rPr>
                <w:rStyle w:val="4MainBody"/>
                <w:rFonts w:ascii="Segoe UI" w:hAnsi="Segoe UI" w:cs="Segoe UI"/>
                <w:bCs/>
                <w:sz w:val="24"/>
              </w:rPr>
            </w:pPr>
            <w:r>
              <w:rPr>
                <w:rStyle w:val="4MainBody"/>
                <w:rFonts w:ascii="Segoe UI" w:hAnsi="Segoe UI" w:cs="Segoe UI"/>
                <w:bCs/>
                <w:sz w:val="24"/>
              </w:rPr>
              <w:t>Rufus Logan</w:t>
            </w:r>
            <w:r w:rsidR="00E00C21">
              <w:rPr>
                <w:rStyle w:val="4MainBody"/>
                <w:rFonts w:ascii="Segoe UI" w:hAnsi="Segoe UI" w:cs="Segoe UI"/>
                <w:bCs/>
                <w:sz w:val="24"/>
              </w:rPr>
              <w:t>,</w:t>
            </w:r>
          </w:p>
          <w:p w14:paraId="17BF459E" w14:textId="77777777" w:rsidR="00E00C21" w:rsidRPr="00ED17D3" w:rsidRDefault="00E00C21" w:rsidP="00574653">
            <w:pPr>
              <w:rPr>
                <w:rStyle w:val="4MainBody"/>
                <w:rFonts w:ascii="Segoe UI" w:hAnsi="Segoe UI" w:cs="Segoe UI"/>
                <w:bCs/>
                <w:sz w:val="24"/>
              </w:rPr>
            </w:pPr>
            <w:r>
              <w:rPr>
                <w:rStyle w:val="4MainBody"/>
                <w:rFonts w:ascii="Segoe UI" w:hAnsi="Segoe UI" w:cs="Segoe UI"/>
                <w:bCs/>
                <w:sz w:val="24"/>
              </w:rPr>
              <w:t>Robert Kilpatrick</w:t>
            </w:r>
          </w:p>
        </w:tc>
      </w:tr>
    </w:tbl>
    <w:p w14:paraId="356FBCC7" w14:textId="77777777" w:rsidR="00C02406" w:rsidRPr="003B636C" w:rsidRDefault="00C02406" w:rsidP="00C02406">
      <w:pPr>
        <w:rPr>
          <w:rStyle w:val="4MainBody"/>
          <w:rFonts w:asciiTheme="minorHAnsi" w:hAnsiTheme="minorHAnsi" w:cstheme="minorHAnsi"/>
          <w:b/>
          <w:sz w:val="24"/>
        </w:rPr>
      </w:pPr>
    </w:p>
    <w:p w14:paraId="1AA9F776" w14:textId="77777777" w:rsidR="00C02406" w:rsidRPr="00DE4574" w:rsidRDefault="00C02406" w:rsidP="00C02406"/>
    <w:p w14:paraId="05872331" w14:textId="77777777" w:rsidR="00C02406" w:rsidRDefault="00C02406" w:rsidP="00C02406">
      <w:pPr>
        <w:sectPr w:rsidR="00C02406" w:rsidSect="00BC00A3">
          <w:footerReference w:type="default" r:id="rId11"/>
          <w:headerReference w:type="first" r:id="rId12"/>
          <w:footerReference w:type="first" r:id="rId13"/>
          <w:pgSz w:w="11906" w:h="16838"/>
          <w:pgMar w:top="1134" w:right="1134" w:bottom="1134" w:left="1134" w:header="2551" w:footer="1701" w:gutter="0"/>
          <w:cols w:space="708"/>
          <w:titlePg/>
          <w:docGrid w:linePitch="360"/>
        </w:sectPr>
      </w:pPr>
    </w:p>
    <w:p w14:paraId="2C5DC08E" w14:textId="77777777" w:rsidR="00C02406" w:rsidRDefault="008379DF" w:rsidP="00C02406">
      <w:pPr>
        <w:pStyle w:val="Title"/>
      </w:pPr>
      <w:r>
        <w:lastRenderedPageBreak/>
        <w:t>Water Management Policy</w:t>
      </w:r>
    </w:p>
    <w:p w14:paraId="23B0D271" w14:textId="77777777" w:rsidR="004F47F2" w:rsidRDefault="008379DF" w:rsidP="00C02406">
      <w:pPr>
        <w:pStyle w:val="Heading1"/>
        <w:rPr>
          <w:lang w:val="en-US"/>
        </w:rPr>
      </w:pPr>
      <w:r>
        <w:rPr>
          <w:lang w:val="en-US"/>
        </w:rPr>
        <w:t>Introduction</w:t>
      </w:r>
    </w:p>
    <w:p w14:paraId="5185FE22" w14:textId="77777777" w:rsidR="00B0051C" w:rsidRPr="00B0051C" w:rsidRDefault="00B0051C" w:rsidP="00B0051C">
      <w:pPr>
        <w:pStyle w:val="Heading2"/>
        <w:rPr>
          <w:lang w:val="en-US"/>
        </w:rPr>
      </w:pPr>
      <w:r>
        <w:rPr>
          <w:lang w:val="en-US"/>
        </w:rPr>
        <w:t>Executive Summary</w:t>
      </w:r>
    </w:p>
    <w:p w14:paraId="1C734A53" w14:textId="3B0F7CC4" w:rsidR="00B0051C" w:rsidRDefault="00F866EA" w:rsidP="00E66FF0">
      <w:pPr>
        <w:jc w:val="both"/>
      </w:pPr>
      <w:r>
        <w:t xml:space="preserve">The sustainable use of natural capital, including freshwater is fundamentally important to all of us. </w:t>
      </w:r>
      <w:r w:rsidR="008379DF">
        <w:t>The University is committed to tackl</w:t>
      </w:r>
      <w:r w:rsidR="00084E40">
        <w:t>ing</w:t>
      </w:r>
      <w:r w:rsidR="008379DF">
        <w:t xml:space="preserve"> climate change and reduc</w:t>
      </w:r>
      <w:r w:rsidR="00084E40">
        <w:t>ing</w:t>
      </w:r>
      <w:r w:rsidR="008379DF">
        <w:t xml:space="preserve"> resource use</w:t>
      </w:r>
      <w:r>
        <w:t xml:space="preserve">. </w:t>
      </w:r>
      <w:r w:rsidR="008379DF">
        <w:t xml:space="preserve">This includes reducing </w:t>
      </w:r>
      <w:r w:rsidR="00084E40">
        <w:t>its</w:t>
      </w:r>
      <w:r w:rsidR="008379DF">
        <w:t xml:space="preserve"> use of water for research and sanitation purposes.  It also includes managing the impact the university has on Scotland’s drains and sewers through run-off</w:t>
      </w:r>
      <w:r>
        <w:t xml:space="preserve">, </w:t>
      </w:r>
      <w:r w:rsidR="008379DF">
        <w:t>drainage</w:t>
      </w:r>
      <w:r>
        <w:t xml:space="preserve"> and </w:t>
      </w:r>
      <w:r w:rsidR="00E314F5">
        <w:t>wastewater</w:t>
      </w:r>
      <w:r w:rsidR="008379DF">
        <w:t xml:space="preserve"> from its grounds and buildings.</w:t>
      </w:r>
      <w:r w:rsidR="00E66FF0">
        <w:t xml:space="preserve"> This policy is aligned to United Nation’s Sustainable Development Goal six: Clean Water and Sanitation.</w:t>
      </w:r>
      <w:r w:rsidR="00E66FF0">
        <w:cr/>
      </w:r>
    </w:p>
    <w:p w14:paraId="0DF7222E" w14:textId="77777777" w:rsidR="00B0051C" w:rsidRDefault="001504D5" w:rsidP="001504D5">
      <w:pPr>
        <w:pStyle w:val="Heading2"/>
      </w:pPr>
      <w:r>
        <w:t>Context</w:t>
      </w:r>
    </w:p>
    <w:p w14:paraId="5CE6F1E3" w14:textId="77777777" w:rsidR="008379DF" w:rsidRDefault="00E314F5" w:rsidP="00E314F5">
      <w:pPr>
        <w:pStyle w:val="Heading3"/>
      </w:pPr>
      <w:r>
        <w:t>Legislative Context</w:t>
      </w:r>
    </w:p>
    <w:p w14:paraId="22DA6DA1" w14:textId="77777777" w:rsidR="00E314F5" w:rsidRDefault="00E314F5" w:rsidP="00E314F5">
      <w:pPr>
        <w:rPr>
          <w:lang w:val="en-US"/>
        </w:rPr>
      </w:pPr>
      <w:r>
        <w:rPr>
          <w:lang w:val="en-US"/>
        </w:rPr>
        <w:t xml:space="preserve">The following legislation effects how the University </w:t>
      </w:r>
      <w:r w:rsidR="00ED1C27">
        <w:rPr>
          <w:lang w:val="en-US"/>
        </w:rPr>
        <w:t xml:space="preserve">uses and </w:t>
      </w:r>
      <w:r>
        <w:rPr>
          <w:lang w:val="en-US"/>
        </w:rPr>
        <w:t>manages water:</w:t>
      </w:r>
    </w:p>
    <w:p w14:paraId="30AC7D00" w14:textId="77777777" w:rsidR="00ED1C27" w:rsidRDefault="00ED1C27" w:rsidP="00E314F5">
      <w:pPr>
        <w:pStyle w:val="ListParagraph"/>
        <w:numPr>
          <w:ilvl w:val="0"/>
          <w:numId w:val="4"/>
        </w:numPr>
        <w:rPr>
          <w:lang w:val="en-US"/>
        </w:rPr>
      </w:pPr>
      <w:r>
        <w:rPr>
          <w:lang w:val="en-US"/>
        </w:rPr>
        <w:t>Water (Scotland) Act 1980</w:t>
      </w:r>
    </w:p>
    <w:p w14:paraId="644435BA" w14:textId="77777777" w:rsidR="00E314F5" w:rsidRDefault="00E314F5" w:rsidP="00E314F5">
      <w:pPr>
        <w:pStyle w:val="ListParagraph"/>
        <w:numPr>
          <w:ilvl w:val="0"/>
          <w:numId w:val="4"/>
        </w:numPr>
        <w:rPr>
          <w:lang w:val="en-US"/>
        </w:rPr>
      </w:pPr>
      <w:r w:rsidRPr="00E314F5">
        <w:rPr>
          <w:lang w:val="en-US"/>
        </w:rPr>
        <w:t>Climate Change (Scotland) Act 2009</w:t>
      </w:r>
    </w:p>
    <w:p w14:paraId="27CDFA69" w14:textId="77777777" w:rsidR="00ED1C27" w:rsidRDefault="00ED1C27" w:rsidP="00E314F5">
      <w:pPr>
        <w:pStyle w:val="ListParagraph"/>
        <w:numPr>
          <w:ilvl w:val="0"/>
          <w:numId w:val="4"/>
        </w:numPr>
        <w:rPr>
          <w:lang w:val="en-US"/>
        </w:rPr>
      </w:pPr>
      <w:r w:rsidRPr="00ED1C27">
        <w:rPr>
          <w:lang w:val="en-US"/>
        </w:rPr>
        <w:t>Flood Risk Management (Scotland) Act 2009</w:t>
      </w:r>
    </w:p>
    <w:p w14:paraId="240C5FD2" w14:textId="77777777" w:rsidR="00557D58" w:rsidRDefault="00557D58" w:rsidP="00E314F5">
      <w:pPr>
        <w:pStyle w:val="ListParagraph"/>
        <w:numPr>
          <w:ilvl w:val="0"/>
          <w:numId w:val="4"/>
        </w:numPr>
        <w:rPr>
          <w:lang w:val="en-US"/>
        </w:rPr>
      </w:pPr>
      <w:r w:rsidRPr="00557D58">
        <w:rPr>
          <w:lang w:val="en-US"/>
        </w:rPr>
        <w:t xml:space="preserve">The Urban </w:t>
      </w:r>
      <w:proofErr w:type="gramStart"/>
      <w:r w:rsidRPr="00557D58">
        <w:rPr>
          <w:lang w:val="en-US"/>
        </w:rPr>
        <w:t>Waste Water</w:t>
      </w:r>
      <w:proofErr w:type="gramEnd"/>
      <w:r w:rsidRPr="00557D58">
        <w:rPr>
          <w:lang w:val="en-US"/>
        </w:rPr>
        <w:t xml:space="preserve"> Treatment (Scotland) Regulations 1994</w:t>
      </w:r>
    </w:p>
    <w:p w14:paraId="09C4AE52" w14:textId="77777777" w:rsidR="00CE57C1" w:rsidRDefault="00CE57C1" w:rsidP="00E314F5">
      <w:pPr>
        <w:pStyle w:val="ListParagraph"/>
        <w:numPr>
          <w:ilvl w:val="0"/>
          <w:numId w:val="4"/>
        </w:numPr>
        <w:rPr>
          <w:lang w:val="en-US"/>
        </w:rPr>
      </w:pPr>
      <w:r w:rsidRPr="00CE57C1">
        <w:rPr>
          <w:lang w:val="en-US"/>
        </w:rPr>
        <w:t>The Water Environment (Controlled Activities) (Scotland) Regulations 2011</w:t>
      </w:r>
    </w:p>
    <w:p w14:paraId="596027A6" w14:textId="77777777" w:rsidR="00ED1C27" w:rsidRDefault="00ED1C27" w:rsidP="00EC793E">
      <w:pPr>
        <w:pStyle w:val="ListParagraph"/>
        <w:numPr>
          <w:ilvl w:val="0"/>
          <w:numId w:val="4"/>
        </w:numPr>
        <w:rPr>
          <w:lang w:val="en-US"/>
        </w:rPr>
      </w:pPr>
      <w:r w:rsidRPr="00ED1C27">
        <w:rPr>
          <w:lang w:val="en-US"/>
        </w:rPr>
        <w:t>EU Drinking Water Directive</w:t>
      </w:r>
      <w:r>
        <w:rPr>
          <w:rStyle w:val="FootnoteReference"/>
          <w:lang w:val="en-US"/>
        </w:rPr>
        <w:footnoteReference w:id="2"/>
      </w:r>
    </w:p>
    <w:p w14:paraId="5B43D218" w14:textId="6B95DC0B" w:rsidR="00BB3641" w:rsidRDefault="00E25894" w:rsidP="00EC793E">
      <w:pPr>
        <w:pStyle w:val="ListParagraph"/>
        <w:numPr>
          <w:ilvl w:val="0"/>
          <w:numId w:val="4"/>
        </w:numPr>
        <w:rPr>
          <w:lang w:val="en-US"/>
        </w:rPr>
      </w:pPr>
      <w:r w:rsidRPr="00E25894">
        <w:rPr>
          <w:lang w:val="en-US"/>
        </w:rPr>
        <w:t>Water Intended for Human Consumption (Private Supplies) (Scotland) Regulations 2017</w:t>
      </w:r>
    </w:p>
    <w:p w14:paraId="04106682" w14:textId="21E08251" w:rsidR="005B42B5" w:rsidRDefault="005B42B5" w:rsidP="00EC793E">
      <w:pPr>
        <w:pStyle w:val="ListParagraph"/>
        <w:numPr>
          <w:ilvl w:val="0"/>
          <w:numId w:val="4"/>
        </w:numPr>
        <w:rPr>
          <w:lang w:val="en-US"/>
        </w:rPr>
      </w:pPr>
      <w:r w:rsidRPr="005B42B5">
        <w:rPr>
          <w:lang w:val="en-US"/>
        </w:rPr>
        <w:t>Water Environment (Controlled Activities) (Scotland) Amendment Regulations 2017</w:t>
      </w:r>
    </w:p>
    <w:p w14:paraId="29E40072" w14:textId="04216E73" w:rsidR="00737848" w:rsidRDefault="00737848" w:rsidP="00EC793E">
      <w:pPr>
        <w:pStyle w:val="ListParagraph"/>
        <w:numPr>
          <w:ilvl w:val="0"/>
          <w:numId w:val="4"/>
        </w:numPr>
        <w:rPr>
          <w:lang w:val="en-US"/>
        </w:rPr>
      </w:pPr>
      <w:r w:rsidRPr="00737848">
        <w:rPr>
          <w:lang w:val="en-US"/>
        </w:rPr>
        <w:t>Sewerage (Scotland) Act 1968</w:t>
      </w:r>
    </w:p>
    <w:p w14:paraId="65C03674" w14:textId="0B228FD0" w:rsidR="00737848" w:rsidRDefault="00737848" w:rsidP="00EC793E">
      <w:pPr>
        <w:pStyle w:val="ListParagraph"/>
        <w:numPr>
          <w:ilvl w:val="0"/>
          <w:numId w:val="4"/>
        </w:numPr>
        <w:rPr>
          <w:lang w:val="en-US"/>
        </w:rPr>
      </w:pPr>
      <w:r w:rsidRPr="00737848">
        <w:rPr>
          <w:lang w:val="en-US"/>
        </w:rPr>
        <w:t>Water Environment (Controlled Activities) (Scotland) Regulations 2011 SSI 209</w:t>
      </w:r>
    </w:p>
    <w:p w14:paraId="6EC24754" w14:textId="77777777" w:rsidR="00737848" w:rsidRPr="00ED1C27" w:rsidRDefault="00737848" w:rsidP="00737848">
      <w:pPr>
        <w:pStyle w:val="ListParagraph"/>
        <w:numPr>
          <w:ilvl w:val="0"/>
          <w:numId w:val="0"/>
        </w:numPr>
        <w:ind w:left="720"/>
        <w:rPr>
          <w:lang w:val="en-US"/>
        </w:rPr>
      </w:pPr>
    </w:p>
    <w:p w14:paraId="58DDFD6B" w14:textId="77777777" w:rsidR="00E314F5" w:rsidRDefault="00ED1C27" w:rsidP="00E314F5">
      <w:pPr>
        <w:pStyle w:val="Heading3"/>
      </w:pPr>
      <w:r>
        <w:lastRenderedPageBreak/>
        <w:t xml:space="preserve">Regulatory </w:t>
      </w:r>
      <w:r w:rsidR="00E314F5">
        <w:t>Context</w:t>
      </w:r>
    </w:p>
    <w:p w14:paraId="574FE436" w14:textId="77777777" w:rsidR="00ED1C27" w:rsidRDefault="00557D58" w:rsidP="00ED1C27">
      <w:pPr>
        <w:rPr>
          <w:lang w:val="en-US"/>
        </w:rPr>
      </w:pPr>
      <w:r>
        <w:rPr>
          <w:lang w:val="en-US"/>
        </w:rPr>
        <w:t>Scottish Water are the wholesale water supplier for the whole of Scotland and they are regulated by the Water Industry Commission for Scotland (WICS)</w:t>
      </w:r>
      <w:r>
        <w:rPr>
          <w:rStyle w:val="FootnoteReference"/>
          <w:lang w:val="en-US"/>
        </w:rPr>
        <w:footnoteReference w:id="3"/>
      </w:r>
      <w:r>
        <w:rPr>
          <w:lang w:val="en-US"/>
        </w:rPr>
        <w:t>.</w:t>
      </w:r>
    </w:p>
    <w:p w14:paraId="075ED877" w14:textId="73D83F56" w:rsidR="00E314F5" w:rsidRPr="00E314F5" w:rsidRDefault="00557D58" w:rsidP="00E314F5">
      <w:pPr>
        <w:rPr>
          <w:lang w:val="en-US"/>
        </w:rPr>
      </w:pPr>
      <w:r>
        <w:rPr>
          <w:lang w:val="en-US"/>
        </w:rPr>
        <w:t>For environmental matters relating to water including pollution prevention and control, the Scottish Environment Protection Agency (SEPA)</w:t>
      </w:r>
      <w:r>
        <w:rPr>
          <w:rStyle w:val="FootnoteReference"/>
          <w:lang w:val="en-US"/>
        </w:rPr>
        <w:footnoteReference w:id="4"/>
      </w:r>
      <w:r>
        <w:rPr>
          <w:lang w:val="en-US"/>
        </w:rPr>
        <w:t xml:space="preserve"> are the regulator.</w:t>
      </w:r>
    </w:p>
    <w:p w14:paraId="5CA2F1F2" w14:textId="77777777" w:rsidR="00557D58" w:rsidRDefault="001504D5" w:rsidP="009C1BCA">
      <w:pPr>
        <w:pStyle w:val="Heading2"/>
      </w:pPr>
      <w:r w:rsidRPr="008C392B">
        <w:rPr>
          <w:lang w:val="en-US"/>
        </w:rPr>
        <w:t>Policy Aims</w:t>
      </w:r>
    </w:p>
    <w:p w14:paraId="7228AAE6" w14:textId="77777777" w:rsidR="008C392B" w:rsidRDefault="00557D58" w:rsidP="008C392B">
      <w:pPr>
        <w:pStyle w:val="ListParagraph"/>
        <w:numPr>
          <w:ilvl w:val="0"/>
          <w:numId w:val="6"/>
        </w:numPr>
        <w:ind w:left="567" w:hanging="425"/>
      </w:pPr>
      <w:r>
        <w:t>To ensure the University responds to the global climate emergency, by reducing the environmental impact of water use.</w:t>
      </w:r>
    </w:p>
    <w:p w14:paraId="1D313F87" w14:textId="77777777" w:rsidR="008C392B" w:rsidRDefault="008C392B" w:rsidP="008C392B">
      <w:pPr>
        <w:pStyle w:val="ListParagraph"/>
        <w:numPr>
          <w:ilvl w:val="0"/>
          <w:numId w:val="6"/>
        </w:numPr>
        <w:ind w:left="567" w:hanging="425"/>
      </w:pPr>
      <w:r>
        <w:t>To reduce the risk of damage from water flooding and erosion.</w:t>
      </w:r>
    </w:p>
    <w:p w14:paraId="055EEF32" w14:textId="77777777" w:rsidR="008C392B" w:rsidRDefault="008C392B" w:rsidP="008C392B">
      <w:pPr>
        <w:pStyle w:val="ListParagraph"/>
        <w:numPr>
          <w:ilvl w:val="0"/>
          <w:numId w:val="6"/>
        </w:numPr>
        <w:ind w:left="567" w:hanging="425"/>
      </w:pPr>
      <w:r>
        <w:t>To encourage responsible and proportionate use of water by all University staff and students.</w:t>
      </w:r>
    </w:p>
    <w:p w14:paraId="260AF9C7" w14:textId="77777777" w:rsidR="008C392B" w:rsidRPr="001504D5" w:rsidRDefault="008C392B" w:rsidP="008C392B">
      <w:pPr>
        <w:pStyle w:val="ListParagraph"/>
        <w:numPr>
          <w:ilvl w:val="0"/>
          <w:numId w:val="6"/>
        </w:numPr>
        <w:ind w:left="567" w:hanging="425"/>
      </w:pPr>
      <w:r>
        <w:t>To maximise the opportunity to reuse water.</w:t>
      </w:r>
    </w:p>
    <w:p w14:paraId="0E1D0C01" w14:textId="77777777" w:rsidR="001504D5" w:rsidRDefault="001504D5" w:rsidP="001504D5">
      <w:pPr>
        <w:pStyle w:val="Heading2"/>
        <w:rPr>
          <w:lang w:val="en-US"/>
        </w:rPr>
      </w:pPr>
      <w:r>
        <w:rPr>
          <w:lang w:val="en-US"/>
        </w:rPr>
        <w:t>Scope</w:t>
      </w:r>
    </w:p>
    <w:p w14:paraId="0B624B7F" w14:textId="67AB8A32" w:rsidR="001504D5" w:rsidRDefault="001504D5" w:rsidP="001504D5">
      <w:pPr>
        <w:jc w:val="both"/>
      </w:pPr>
      <w:r>
        <w:t>This policy will focus on water use and conservation across the Strathclyde Estate. Its aim is to establish clear procedures and recommended actions that will allow the University to positively manage our impacts in this key area, whilst inspiring collaboration</w:t>
      </w:r>
      <w:r w:rsidR="00CD1E78">
        <w:t xml:space="preserve"> and improving understanding</w:t>
      </w:r>
      <w:r>
        <w:t xml:space="preserve"> through visible initiatives</w:t>
      </w:r>
      <w:r w:rsidR="00CD1E78">
        <w:t>.</w:t>
      </w:r>
    </w:p>
    <w:p w14:paraId="54F70567" w14:textId="77777777" w:rsidR="001504D5" w:rsidRPr="001504D5" w:rsidRDefault="001504D5" w:rsidP="008C392B">
      <w:pPr>
        <w:jc w:val="both"/>
        <w:rPr>
          <w:lang w:val="en-US"/>
        </w:rPr>
      </w:pPr>
      <w:r>
        <w:t>This policy will not focus on health and safety</w:t>
      </w:r>
      <w:r w:rsidR="008C392B">
        <w:t xml:space="preserve"> aspects of water use and storage, such as legionella, because this is covered in existing Safety, </w:t>
      </w:r>
      <w:proofErr w:type="gramStart"/>
      <w:r w:rsidR="008C392B">
        <w:t>Health</w:t>
      </w:r>
      <w:proofErr w:type="gramEnd"/>
      <w:r w:rsidR="008C392B">
        <w:t xml:space="preserve"> and Wellbeing policies.</w:t>
      </w:r>
    </w:p>
    <w:p w14:paraId="23971816" w14:textId="77777777" w:rsidR="001504D5" w:rsidRDefault="001504D5" w:rsidP="001504D5">
      <w:pPr>
        <w:pStyle w:val="Heading2"/>
        <w:rPr>
          <w:lang w:val="en-US"/>
        </w:rPr>
      </w:pPr>
      <w:r>
        <w:rPr>
          <w:lang w:val="en-US"/>
        </w:rPr>
        <w:t>Roles and Responsibilities</w:t>
      </w:r>
    </w:p>
    <w:tbl>
      <w:tblPr>
        <w:tblStyle w:val="TableGrid"/>
        <w:tblW w:w="0" w:type="auto"/>
        <w:tblLook w:val="04A0" w:firstRow="1" w:lastRow="0" w:firstColumn="1" w:lastColumn="0" w:noHBand="0" w:noVBand="1"/>
      </w:tblPr>
      <w:tblGrid>
        <w:gridCol w:w="3114"/>
        <w:gridCol w:w="6514"/>
      </w:tblGrid>
      <w:tr w:rsidR="008C392B" w14:paraId="71653902" w14:textId="77777777" w:rsidTr="008C392B">
        <w:trPr>
          <w:cnfStyle w:val="100000000000" w:firstRow="1" w:lastRow="0" w:firstColumn="0" w:lastColumn="0" w:oddVBand="0" w:evenVBand="0" w:oddHBand="0" w:evenHBand="0" w:firstRowFirstColumn="0" w:firstRowLastColumn="0" w:lastRowFirstColumn="0" w:lastRowLastColumn="0"/>
        </w:trPr>
        <w:tc>
          <w:tcPr>
            <w:tcW w:w="3114" w:type="dxa"/>
          </w:tcPr>
          <w:p w14:paraId="7683CB65" w14:textId="77777777" w:rsidR="008C392B" w:rsidRDefault="008C392B" w:rsidP="00E314F5">
            <w:pPr>
              <w:rPr>
                <w:lang w:val="en-US"/>
              </w:rPr>
            </w:pPr>
            <w:r>
              <w:rPr>
                <w:lang w:val="en-US"/>
              </w:rPr>
              <w:t>Role</w:t>
            </w:r>
          </w:p>
        </w:tc>
        <w:tc>
          <w:tcPr>
            <w:tcW w:w="6514" w:type="dxa"/>
          </w:tcPr>
          <w:p w14:paraId="391EE5DE" w14:textId="77777777" w:rsidR="008C392B" w:rsidRDefault="008C392B" w:rsidP="00E314F5">
            <w:pPr>
              <w:rPr>
                <w:lang w:val="en-US"/>
              </w:rPr>
            </w:pPr>
            <w:r>
              <w:rPr>
                <w:lang w:val="en-US"/>
              </w:rPr>
              <w:t>Responsibility</w:t>
            </w:r>
          </w:p>
        </w:tc>
      </w:tr>
      <w:tr w:rsidR="008C392B" w14:paraId="35E033F4" w14:textId="77777777" w:rsidTr="008C392B">
        <w:tc>
          <w:tcPr>
            <w:tcW w:w="3114" w:type="dxa"/>
          </w:tcPr>
          <w:p w14:paraId="5348E6E1" w14:textId="77777777" w:rsidR="008C392B" w:rsidRDefault="00C66042" w:rsidP="00E314F5">
            <w:pPr>
              <w:rPr>
                <w:lang w:val="en-US"/>
              </w:rPr>
            </w:pPr>
            <w:r>
              <w:rPr>
                <w:lang w:val="en-US"/>
              </w:rPr>
              <w:t>Building Services and maintenance engineers</w:t>
            </w:r>
          </w:p>
        </w:tc>
        <w:tc>
          <w:tcPr>
            <w:tcW w:w="6514" w:type="dxa"/>
          </w:tcPr>
          <w:p w14:paraId="2ECE27F8" w14:textId="77777777" w:rsidR="008C392B" w:rsidRDefault="008C392B" w:rsidP="00E314F5">
            <w:pPr>
              <w:rPr>
                <w:lang w:val="en-US"/>
              </w:rPr>
            </w:pPr>
            <w:r>
              <w:rPr>
                <w:lang w:val="en-US"/>
              </w:rPr>
              <w:t xml:space="preserve">Maintain the water, wastewater and drainage systems within </w:t>
            </w:r>
            <w:proofErr w:type="gramStart"/>
            <w:r>
              <w:rPr>
                <w:lang w:val="en-US"/>
              </w:rPr>
              <w:t>University</w:t>
            </w:r>
            <w:proofErr w:type="gramEnd"/>
            <w:r>
              <w:rPr>
                <w:lang w:val="en-US"/>
              </w:rPr>
              <w:t xml:space="preserve"> buildings.</w:t>
            </w:r>
          </w:p>
        </w:tc>
      </w:tr>
      <w:tr w:rsidR="008C392B" w14:paraId="48B5268B" w14:textId="77777777" w:rsidTr="008C392B">
        <w:tc>
          <w:tcPr>
            <w:tcW w:w="3114" w:type="dxa"/>
          </w:tcPr>
          <w:p w14:paraId="7535EFD4" w14:textId="77777777" w:rsidR="008C392B" w:rsidRDefault="008C392B" w:rsidP="00E314F5">
            <w:pPr>
              <w:rPr>
                <w:lang w:val="en-US"/>
              </w:rPr>
            </w:pPr>
            <w:r>
              <w:rPr>
                <w:lang w:val="en-US"/>
              </w:rPr>
              <w:t>Sustainable Strathclyde</w:t>
            </w:r>
          </w:p>
        </w:tc>
        <w:tc>
          <w:tcPr>
            <w:tcW w:w="6514" w:type="dxa"/>
          </w:tcPr>
          <w:p w14:paraId="313E9034" w14:textId="77777777" w:rsidR="008C392B" w:rsidRDefault="008C392B" w:rsidP="00E314F5">
            <w:pPr>
              <w:rPr>
                <w:lang w:val="en-US"/>
              </w:rPr>
            </w:pPr>
            <w:r>
              <w:rPr>
                <w:lang w:val="en-US"/>
              </w:rPr>
              <w:t>Monitor and report water consumption.</w:t>
            </w:r>
          </w:p>
          <w:p w14:paraId="482EDBDA" w14:textId="77777777" w:rsidR="008C392B" w:rsidRDefault="008C392B" w:rsidP="00E314F5">
            <w:pPr>
              <w:rPr>
                <w:lang w:val="en-US"/>
              </w:rPr>
            </w:pPr>
            <w:r>
              <w:rPr>
                <w:lang w:val="en-US"/>
              </w:rPr>
              <w:t>Report any observed anomalies in the data that may suggest a leak.</w:t>
            </w:r>
          </w:p>
        </w:tc>
      </w:tr>
      <w:tr w:rsidR="008C392B" w14:paraId="576A09DC" w14:textId="77777777" w:rsidTr="008C392B">
        <w:tc>
          <w:tcPr>
            <w:tcW w:w="3114" w:type="dxa"/>
          </w:tcPr>
          <w:p w14:paraId="68946EFF" w14:textId="77777777" w:rsidR="008C392B" w:rsidRDefault="008C392B" w:rsidP="00E314F5">
            <w:pPr>
              <w:rPr>
                <w:lang w:val="en-US"/>
              </w:rPr>
            </w:pPr>
            <w:r>
              <w:rPr>
                <w:lang w:val="en-US"/>
              </w:rPr>
              <w:lastRenderedPageBreak/>
              <w:t>Departmental staff</w:t>
            </w:r>
          </w:p>
        </w:tc>
        <w:tc>
          <w:tcPr>
            <w:tcW w:w="6514" w:type="dxa"/>
          </w:tcPr>
          <w:p w14:paraId="217317F0" w14:textId="77777777" w:rsidR="008C392B" w:rsidRDefault="005E67B0" w:rsidP="00E314F5">
            <w:pPr>
              <w:rPr>
                <w:lang w:val="en-US"/>
              </w:rPr>
            </w:pPr>
            <w:r>
              <w:rPr>
                <w:lang w:val="en-US"/>
              </w:rPr>
              <w:t xml:space="preserve">Report any known leaks, </w:t>
            </w:r>
            <w:proofErr w:type="gramStart"/>
            <w:r>
              <w:rPr>
                <w:lang w:val="en-US"/>
              </w:rPr>
              <w:t>flooding</w:t>
            </w:r>
            <w:proofErr w:type="gramEnd"/>
            <w:r>
              <w:rPr>
                <w:lang w:val="en-US"/>
              </w:rPr>
              <w:t xml:space="preserve"> or water wastage to the Estates Helpdesk</w:t>
            </w:r>
            <w:r>
              <w:rPr>
                <w:rStyle w:val="FootnoteReference"/>
                <w:lang w:val="en-US"/>
              </w:rPr>
              <w:footnoteReference w:id="5"/>
            </w:r>
          </w:p>
        </w:tc>
      </w:tr>
      <w:tr w:rsidR="008C392B" w14:paraId="3B7BB347" w14:textId="77777777" w:rsidTr="008C392B">
        <w:tc>
          <w:tcPr>
            <w:tcW w:w="3114" w:type="dxa"/>
          </w:tcPr>
          <w:p w14:paraId="1A091531" w14:textId="77777777" w:rsidR="008C392B" w:rsidRDefault="008C392B" w:rsidP="00E314F5">
            <w:pPr>
              <w:rPr>
                <w:lang w:val="en-US"/>
              </w:rPr>
            </w:pPr>
            <w:r>
              <w:rPr>
                <w:lang w:val="en-US"/>
              </w:rPr>
              <w:t>Students</w:t>
            </w:r>
          </w:p>
        </w:tc>
        <w:tc>
          <w:tcPr>
            <w:tcW w:w="6514" w:type="dxa"/>
          </w:tcPr>
          <w:p w14:paraId="697EAB3A" w14:textId="77777777" w:rsidR="008C392B" w:rsidRDefault="005E67B0" w:rsidP="00E314F5">
            <w:pPr>
              <w:rPr>
                <w:lang w:val="en-US"/>
              </w:rPr>
            </w:pPr>
            <w:r>
              <w:rPr>
                <w:lang w:val="en-US"/>
              </w:rPr>
              <w:t xml:space="preserve">Report any known leaks, </w:t>
            </w:r>
            <w:proofErr w:type="gramStart"/>
            <w:r>
              <w:rPr>
                <w:lang w:val="en-US"/>
              </w:rPr>
              <w:t>flooding</w:t>
            </w:r>
            <w:proofErr w:type="gramEnd"/>
            <w:r>
              <w:rPr>
                <w:lang w:val="en-US"/>
              </w:rPr>
              <w:t xml:space="preserve"> or water wastage to the Estates Helpdesk</w:t>
            </w:r>
          </w:p>
        </w:tc>
      </w:tr>
      <w:tr w:rsidR="008C392B" w14:paraId="2FA3BE7F" w14:textId="77777777" w:rsidTr="008C392B">
        <w:tc>
          <w:tcPr>
            <w:tcW w:w="3114" w:type="dxa"/>
          </w:tcPr>
          <w:p w14:paraId="13997127" w14:textId="77777777" w:rsidR="008C392B" w:rsidRDefault="008C392B" w:rsidP="00E314F5">
            <w:pPr>
              <w:rPr>
                <w:lang w:val="en-US"/>
              </w:rPr>
            </w:pPr>
            <w:r>
              <w:rPr>
                <w:lang w:val="en-US"/>
              </w:rPr>
              <w:t>Cleaners</w:t>
            </w:r>
          </w:p>
        </w:tc>
        <w:tc>
          <w:tcPr>
            <w:tcW w:w="6514" w:type="dxa"/>
          </w:tcPr>
          <w:p w14:paraId="0096AE27" w14:textId="77777777" w:rsidR="008C392B" w:rsidRDefault="005E67B0" w:rsidP="00E314F5">
            <w:pPr>
              <w:rPr>
                <w:lang w:val="en-US"/>
              </w:rPr>
            </w:pPr>
            <w:r>
              <w:rPr>
                <w:lang w:val="en-US"/>
              </w:rPr>
              <w:t xml:space="preserve">Use water efficiently.  Report any known leaks, </w:t>
            </w:r>
            <w:proofErr w:type="gramStart"/>
            <w:r>
              <w:rPr>
                <w:lang w:val="en-US"/>
              </w:rPr>
              <w:t>flooding</w:t>
            </w:r>
            <w:proofErr w:type="gramEnd"/>
            <w:r>
              <w:rPr>
                <w:lang w:val="en-US"/>
              </w:rPr>
              <w:t xml:space="preserve"> or water wastage to the Estates Helpdesk</w:t>
            </w:r>
          </w:p>
        </w:tc>
      </w:tr>
      <w:tr w:rsidR="008C392B" w14:paraId="01DBFF7F" w14:textId="77777777" w:rsidTr="008C392B">
        <w:tc>
          <w:tcPr>
            <w:tcW w:w="3114" w:type="dxa"/>
          </w:tcPr>
          <w:p w14:paraId="37CFEE0C" w14:textId="77777777" w:rsidR="008C392B" w:rsidRDefault="00C66042" w:rsidP="00E314F5">
            <w:pPr>
              <w:rPr>
                <w:lang w:val="en-US"/>
              </w:rPr>
            </w:pPr>
            <w:r>
              <w:rPr>
                <w:lang w:val="en-US"/>
              </w:rPr>
              <w:t>Lab technicians</w:t>
            </w:r>
            <w:r w:rsidR="005E67B0">
              <w:rPr>
                <w:lang w:val="en-US"/>
              </w:rPr>
              <w:t xml:space="preserve"> and researchers</w:t>
            </w:r>
          </w:p>
        </w:tc>
        <w:tc>
          <w:tcPr>
            <w:tcW w:w="6514" w:type="dxa"/>
          </w:tcPr>
          <w:p w14:paraId="3EEC1485" w14:textId="77777777" w:rsidR="008C392B" w:rsidRDefault="005E67B0" w:rsidP="00E314F5">
            <w:pPr>
              <w:rPr>
                <w:lang w:val="en-US"/>
              </w:rPr>
            </w:pPr>
            <w:r>
              <w:rPr>
                <w:lang w:val="en-US"/>
              </w:rPr>
              <w:t>Sign up and follow the LEAF framework</w:t>
            </w:r>
            <w:r>
              <w:rPr>
                <w:rStyle w:val="FootnoteReference"/>
                <w:lang w:val="en-US"/>
              </w:rPr>
              <w:footnoteReference w:id="6"/>
            </w:r>
            <w:r>
              <w:rPr>
                <w:lang w:val="en-US"/>
              </w:rPr>
              <w:t>. Replace any inefficient water-using lab equipment with sustainable alternatives.</w:t>
            </w:r>
          </w:p>
        </w:tc>
      </w:tr>
    </w:tbl>
    <w:p w14:paraId="4DEFB8C3" w14:textId="77777777" w:rsidR="00E314F5" w:rsidRDefault="00E314F5" w:rsidP="00E314F5">
      <w:pPr>
        <w:rPr>
          <w:lang w:val="en-US"/>
        </w:rPr>
      </w:pPr>
    </w:p>
    <w:p w14:paraId="008FDD32" w14:textId="77777777" w:rsidR="00E314F5" w:rsidRPr="00E314F5" w:rsidRDefault="00E314F5" w:rsidP="00E314F5">
      <w:pPr>
        <w:rPr>
          <w:lang w:val="en-US"/>
        </w:rPr>
      </w:pPr>
    </w:p>
    <w:p w14:paraId="2A257E2A" w14:textId="77777777" w:rsidR="001504D5" w:rsidRDefault="001504D5" w:rsidP="001504D5">
      <w:pPr>
        <w:rPr>
          <w:lang w:val="en-US"/>
        </w:rPr>
      </w:pPr>
    </w:p>
    <w:p w14:paraId="7B65D12B" w14:textId="77777777" w:rsidR="001504D5" w:rsidRDefault="001504D5" w:rsidP="001504D5">
      <w:pPr>
        <w:pStyle w:val="Heading1"/>
        <w:rPr>
          <w:lang w:val="en-US"/>
        </w:rPr>
      </w:pPr>
      <w:r>
        <w:rPr>
          <w:lang w:val="en-US"/>
        </w:rPr>
        <w:t>Water Usage, Care and M</w:t>
      </w:r>
      <w:r w:rsidR="005E67B0">
        <w:rPr>
          <w:lang w:val="en-US"/>
        </w:rPr>
        <w:t>onitoring</w:t>
      </w:r>
    </w:p>
    <w:p w14:paraId="0C166801" w14:textId="77777777" w:rsidR="005E67B0" w:rsidRDefault="005E67B0" w:rsidP="005E67B0">
      <w:pPr>
        <w:pStyle w:val="Heading2"/>
        <w:rPr>
          <w:lang w:val="en-US"/>
        </w:rPr>
      </w:pPr>
      <w:r>
        <w:rPr>
          <w:lang w:val="en-US"/>
        </w:rPr>
        <w:t>Water usage</w:t>
      </w:r>
    </w:p>
    <w:p w14:paraId="52A0B685" w14:textId="353A22D6" w:rsidR="005E67B0" w:rsidRDefault="005E67B0" w:rsidP="00C66042">
      <w:pPr>
        <w:rPr>
          <w:lang w:val="en-US"/>
        </w:rPr>
      </w:pPr>
      <w:r>
        <w:rPr>
          <w:lang w:val="en-US"/>
        </w:rPr>
        <w:t xml:space="preserve">The University of Strathclyde uses water for </w:t>
      </w:r>
      <w:r w:rsidR="00FA159E">
        <w:rPr>
          <w:lang w:val="en-US"/>
        </w:rPr>
        <w:t>several</w:t>
      </w:r>
      <w:r>
        <w:rPr>
          <w:lang w:val="en-US"/>
        </w:rPr>
        <w:t xml:space="preserve"> different purposes</w:t>
      </w:r>
      <w:r w:rsidR="00FA159E">
        <w:rPr>
          <w:lang w:val="en-US"/>
        </w:rPr>
        <w:t>, including</w:t>
      </w:r>
      <w:r>
        <w:rPr>
          <w:lang w:val="en-US"/>
        </w:rPr>
        <w:t>:</w:t>
      </w:r>
    </w:p>
    <w:p w14:paraId="7A86E315" w14:textId="77777777" w:rsidR="005E67B0" w:rsidRDefault="005E67B0" w:rsidP="005E67B0">
      <w:pPr>
        <w:pStyle w:val="ListParagraph"/>
        <w:numPr>
          <w:ilvl w:val="0"/>
          <w:numId w:val="7"/>
        </w:numPr>
        <w:rPr>
          <w:lang w:val="en-US"/>
        </w:rPr>
      </w:pPr>
      <w:r>
        <w:rPr>
          <w:lang w:val="en-US"/>
        </w:rPr>
        <w:t>Processes such as lab experiments and building HVAC systems.</w:t>
      </w:r>
    </w:p>
    <w:p w14:paraId="23C28382" w14:textId="77777777" w:rsidR="005E67B0" w:rsidRDefault="005E67B0" w:rsidP="005E67B0">
      <w:pPr>
        <w:pStyle w:val="ListParagraph"/>
        <w:numPr>
          <w:ilvl w:val="0"/>
          <w:numId w:val="7"/>
        </w:numPr>
        <w:rPr>
          <w:lang w:val="en-US"/>
        </w:rPr>
      </w:pPr>
      <w:r>
        <w:rPr>
          <w:lang w:val="en-US"/>
        </w:rPr>
        <w:t>Handwashing</w:t>
      </w:r>
    </w:p>
    <w:p w14:paraId="783BD4D6" w14:textId="77777777" w:rsidR="005E67B0" w:rsidRDefault="005E67B0" w:rsidP="005E67B0">
      <w:pPr>
        <w:pStyle w:val="ListParagraph"/>
        <w:numPr>
          <w:ilvl w:val="0"/>
          <w:numId w:val="7"/>
        </w:numPr>
        <w:rPr>
          <w:lang w:val="en-US"/>
        </w:rPr>
      </w:pPr>
      <w:r>
        <w:rPr>
          <w:lang w:val="en-US"/>
        </w:rPr>
        <w:t>Showering</w:t>
      </w:r>
    </w:p>
    <w:p w14:paraId="2A6101F1" w14:textId="77777777" w:rsidR="005E67B0" w:rsidRDefault="005E67B0" w:rsidP="005E67B0">
      <w:pPr>
        <w:pStyle w:val="ListParagraph"/>
        <w:numPr>
          <w:ilvl w:val="0"/>
          <w:numId w:val="7"/>
        </w:numPr>
        <w:rPr>
          <w:lang w:val="en-US"/>
        </w:rPr>
      </w:pPr>
      <w:r>
        <w:rPr>
          <w:lang w:val="en-US"/>
        </w:rPr>
        <w:t>Toilet flushing</w:t>
      </w:r>
    </w:p>
    <w:p w14:paraId="6694391D" w14:textId="77777777" w:rsidR="005E67B0" w:rsidRDefault="005E67B0" w:rsidP="005E67B0">
      <w:pPr>
        <w:pStyle w:val="ListParagraph"/>
        <w:numPr>
          <w:ilvl w:val="0"/>
          <w:numId w:val="7"/>
        </w:numPr>
        <w:rPr>
          <w:lang w:val="en-US"/>
        </w:rPr>
      </w:pPr>
      <w:r>
        <w:rPr>
          <w:lang w:val="en-US"/>
        </w:rPr>
        <w:t>Cleaning</w:t>
      </w:r>
    </w:p>
    <w:p w14:paraId="5F600113" w14:textId="77777777" w:rsidR="005E67B0" w:rsidRDefault="005E67B0" w:rsidP="005E67B0">
      <w:pPr>
        <w:rPr>
          <w:lang w:val="en-US"/>
        </w:rPr>
      </w:pPr>
      <w:r>
        <w:rPr>
          <w:lang w:val="en-US"/>
        </w:rPr>
        <w:t xml:space="preserve">The water used for </w:t>
      </w:r>
      <w:proofErr w:type="gramStart"/>
      <w:r>
        <w:rPr>
          <w:lang w:val="en-US"/>
        </w:rPr>
        <w:t>all of</w:t>
      </w:r>
      <w:proofErr w:type="gramEnd"/>
      <w:r>
        <w:rPr>
          <w:lang w:val="en-US"/>
        </w:rPr>
        <w:t xml:space="preserve"> these purposes is supplied through the Scottish Water mains water network and stored in water storage tanks in each building.</w:t>
      </w:r>
      <w:r w:rsidR="00782D66">
        <w:rPr>
          <w:lang w:val="en-US"/>
        </w:rPr>
        <w:t xml:space="preserve">  No extracted or desalinated water is used in </w:t>
      </w:r>
      <w:proofErr w:type="gramStart"/>
      <w:r w:rsidR="00782D66">
        <w:rPr>
          <w:lang w:val="en-US"/>
        </w:rPr>
        <w:t>University</w:t>
      </w:r>
      <w:proofErr w:type="gramEnd"/>
      <w:r w:rsidR="00782D66">
        <w:rPr>
          <w:lang w:val="en-US"/>
        </w:rPr>
        <w:t xml:space="preserve"> properties.</w:t>
      </w:r>
    </w:p>
    <w:p w14:paraId="01161331" w14:textId="77777777" w:rsidR="00B851FC" w:rsidRDefault="00B851FC" w:rsidP="00B851FC">
      <w:pPr>
        <w:pStyle w:val="Heading3"/>
      </w:pPr>
      <w:r>
        <w:t>Water Reuse</w:t>
      </w:r>
    </w:p>
    <w:p w14:paraId="46EAF7BF" w14:textId="77777777" w:rsidR="00B851FC" w:rsidRDefault="00B851FC" w:rsidP="00B851FC">
      <w:pPr>
        <w:rPr>
          <w:lang w:val="en-US"/>
        </w:rPr>
      </w:pPr>
      <w:r>
        <w:rPr>
          <w:lang w:val="en-US"/>
        </w:rPr>
        <w:t>Water is currently reused in the following ways at the University:</w:t>
      </w:r>
    </w:p>
    <w:p w14:paraId="3F2F3607" w14:textId="77777777" w:rsidR="00B851FC" w:rsidRDefault="00B851FC" w:rsidP="00B851FC">
      <w:pPr>
        <w:pStyle w:val="ListParagraph"/>
        <w:numPr>
          <w:ilvl w:val="0"/>
          <w:numId w:val="9"/>
        </w:numPr>
        <w:rPr>
          <w:lang w:val="en-US"/>
        </w:rPr>
      </w:pPr>
      <w:r>
        <w:rPr>
          <w:lang w:val="en-US"/>
        </w:rPr>
        <w:lastRenderedPageBreak/>
        <w:t>Recirculating chiller plants</w:t>
      </w:r>
    </w:p>
    <w:p w14:paraId="11386F1B" w14:textId="77777777" w:rsidR="00CE57C1" w:rsidRPr="00CE57C1" w:rsidRDefault="00B851FC" w:rsidP="00CE57C1">
      <w:pPr>
        <w:pStyle w:val="ListParagraph"/>
        <w:numPr>
          <w:ilvl w:val="0"/>
          <w:numId w:val="9"/>
        </w:numPr>
        <w:rPr>
          <w:lang w:val="en-US"/>
        </w:rPr>
      </w:pPr>
      <w:r>
        <w:rPr>
          <w:lang w:val="en-US"/>
        </w:rPr>
        <w:t xml:space="preserve">Rainwater harvesting at </w:t>
      </w:r>
      <w:r w:rsidR="003410FA">
        <w:rPr>
          <w:lang w:val="en-US"/>
        </w:rPr>
        <w:t>the National Manufacturing Institute Scotland (NMIS)</w:t>
      </w:r>
    </w:p>
    <w:p w14:paraId="3D0B1A01" w14:textId="77777777" w:rsidR="00CE57C1" w:rsidRDefault="003410FA" w:rsidP="00CE57C1">
      <w:pPr>
        <w:rPr>
          <w:lang w:val="en-US"/>
        </w:rPr>
      </w:pPr>
      <w:r>
        <w:rPr>
          <w:lang w:val="en-US"/>
        </w:rPr>
        <w:t xml:space="preserve">The rainwater harvesting tank at NMIS has the outlet metered to enable monitoring of the quantity of rainwater used in toilets within the building. </w:t>
      </w:r>
      <w:r w:rsidR="00CE57C1">
        <w:rPr>
          <w:lang w:val="en-US"/>
        </w:rPr>
        <w:t xml:space="preserve">The </w:t>
      </w:r>
      <w:r>
        <w:rPr>
          <w:lang w:val="en-US"/>
        </w:rPr>
        <w:t xml:space="preserve">quantity of </w:t>
      </w:r>
      <w:r w:rsidR="00CE57C1">
        <w:rPr>
          <w:lang w:val="en-US"/>
        </w:rPr>
        <w:t xml:space="preserve">water from </w:t>
      </w:r>
      <w:r>
        <w:rPr>
          <w:lang w:val="en-US"/>
        </w:rPr>
        <w:t>recirculating plant is not currently monitored</w:t>
      </w:r>
      <w:r w:rsidR="00CE57C1">
        <w:rPr>
          <w:lang w:val="en-US"/>
        </w:rPr>
        <w:t>.</w:t>
      </w:r>
    </w:p>
    <w:p w14:paraId="6DF15EDE" w14:textId="77777777" w:rsidR="00CE57C1" w:rsidRPr="00CE57C1" w:rsidRDefault="00CE57C1" w:rsidP="00CE57C1">
      <w:pPr>
        <w:rPr>
          <w:lang w:val="en-US"/>
        </w:rPr>
      </w:pPr>
      <w:r>
        <w:rPr>
          <w:lang w:val="en-US"/>
        </w:rPr>
        <w:t>Estates Services will continue to identify opportunities to reuse water where feasible and present Business Cases to Senior Management.</w:t>
      </w:r>
    </w:p>
    <w:p w14:paraId="5FD167ED" w14:textId="77777777" w:rsidR="005E67B0" w:rsidRPr="005E67B0" w:rsidRDefault="005E67B0" w:rsidP="005E67B0">
      <w:pPr>
        <w:pStyle w:val="Heading2"/>
        <w:rPr>
          <w:lang w:val="en-US"/>
        </w:rPr>
      </w:pPr>
      <w:r>
        <w:rPr>
          <w:lang w:val="en-US"/>
        </w:rPr>
        <w:t>Care</w:t>
      </w:r>
    </w:p>
    <w:p w14:paraId="7F8CE3E8" w14:textId="77777777" w:rsidR="005E67B0" w:rsidRDefault="00782D66" w:rsidP="00782D66">
      <w:pPr>
        <w:pStyle w:val="Heading3"/>
      </w:pPr>
      <w:r>
        <w:t xml:space="preserve">Waste water </w:t>
      </w:r>
      <w:proofErr w:type="gramStart"/>
      <w:r>
        <w:t>treatment</w:t>
      </w:r>
      <w:proofErr w:type="gramEnd"/>
    </w:p>
    <w:p w14:paraId="5B10424D" w14:textId="77777777" w:rsidR="00782D66" w:rsidRDefault="00782D66" w:rsidP="00782D66">
      <w:pPr>
        <w:rPr>
          <w:lang w:val="en-US"/>
        </w:rPr>
      </w:pPr>
      <w:r>
        <w:rPr>
          <w:lang w:val="en-US"/>
        </w:rPr>
        <w:t xml:space="preserve">For most university sites </w:t>
      </w:r>
      <w:proofErr w:type="gramStart"/>
      <w:r>
        <w:rPr>
          <w:lang w:val="en-US"/>
        </w:rPr>
        <w:t>waste water</w:t>
      </w:r>
      <w:proofErr w:type="gramEnd"/>
      <w:r>
        <w:rPr>
          <w:lang w:val="en-US"/>
        </w:rPr>
        <w:t xml:space="preserve"> is treated via the municipal waste water treatment plants operated by Scottish Water</w:t>
      </w:r>
      <w:r>
        <w:rPr>
          <w:rStyle w:val="FootnoteReference"/>
          <w:lang w:val="en-US"/>
        </w:rPr>
        <w:footnoteReference w:id="7"/>
      </w:r>
      <w:r>
        <w:rPr>
          <w:lang w:val="en-US"/>
        </w:rPr>
        <w:t>.</w:t>
      </w:r>
    </w:p>
    <w:p w14:paraId="19CC6A1A" w14:textId="77777777" w:rsidR="00782D66" w:rsidRDefault="00782D66" w:rsidP="00782D66">
      <w:pPr>
        <w:rPr>
          <w:lang w:val="en-US"/>
        </w:rPr>
      </w:pPr>
      <w:r>
        <w:rPr>
          <w:lang w:val="en-US"/>
        </w:rPr>
        <w:t xml:space="preserve">The only exception to this is the University’s Ross Priory site located on the shores of Loch Lomond.  </w:t>
      </w:r>
      <w:r w:rsidR="00073A70">
        <w:rPr>
          <w:lang w:val="en-US"/>
        </w:rPr>
        <w:t>The site operates under a water use license (ref. CAR/L/1000712) and treats sewage from the site using a reedbed system before discharging the cleaned water into Loch Lomond.</w:t>
      </w:r>
    </w:p>
    <w:p w14:paraId="520F3106" w14:textId="77777777" w:rsidR="00CE57C1" w:rsidRDefault="00CE57C1" w:rsidP="00782D66">
      <w:pPr>
        <w:rPr>
          <w:lang w:val="en-US"/>
        </w:rPr>
      </w:pPr>
      <w:r>
        <w:rPr>
          <w:lang w:val="en-US"/>
        </w:rPr>
        <w:t xml:space="preserve">The University has a duty of care to ensure that </w:t>
      </w:r>
      <w:proofErr w:type="gramStart"/>
      <w:r>
        <w:rPr>
          <w:lang w:val="en-US"/>
        </w:rPr>
        <w:t>waste water</w:t>
      </w:r>
      <w:proofErr w:type="gramEnd"/>
      <w:r>
        <w:rPr>
          <w:lang w:val="en-US"/>
        </w:rPr>
        <w:t xml:space="preserve"> treatment systems continue to operate effectively.  It does this by regular water sampling.</w:t>
      </w:r>
    </w:p>
    <w:p w14:paraId="2BD89B42" w14:textId="77777777" w:rsidR="00CE57C1" w:rsidRPr="00782D66" w:rsidRDefault="00CE57C1" w:rsidP="00782D66">
      <w:pPr>
        <w:rPr>
          <w:lang w:val="en-US"/>
        </w:rPr>
      </w:pPr>
      <w:r>
        <w:rPr>
          <w:lang w:val="en-US"/>
        </w:rPr>
        <w:t xml:space="preserve">The University will continue to fulfil </w:t>
      </w:r>
      <w:proofErr w:type="spellStart"/>
      <w:proofErr w:type="gramStart"/>
      <w:r>
        <w:rPr>
          <w:lang w:val="en-US"/>
        </w:rPr>
        <w:t>it’s</w:t>
      </w:r>
      <w:proofErr w:type="spellEnd"/>
      <w:proofErr w:type="gramEnd"/>
      <w:r>
        <w:rPr>
          <w:lang w:val="en-US"/>
        </w:rPr>
        <w:t xml:space="preserve"> obligations under </w:t>
      </w:r>
      <w:r w:rsidRPr="00CE57C1">
        <w:rPr>
          <w:lang w:val="en-US"/>
        </w:rPr>
        <w:t>The Water Environment (Controlled Activities) (Scotland) Regulations 2011</w:t>
      </w:r>
      <w:r>
        <w:rPr>
          <w:lang w:val="en-US"/>
        </w:rPr>
        <w:t>.</w:t>
      </w:r>
    </w:p>
    <w:p w14:paraId="2FC8F1EB" w14:textId="77777777" w:rsidR="00782D66" w:rsidRDefault="00782D66" w:rsidP="00782D66">
      <w:pPr>
        <w:pStyle w:val="Heading3"/>
      </w:pPr>
      <w:r>
        <w:t>Pollution Prevention</w:t>
      </w:r>
    </w:p>
    <w:p w14:paraId="4AF58E06" w14:textId="77777777" w:rsidR="00073A70" w:rsidRDefault="00073A70" w:rsidP="00073A70">
      <w:pPr>
        <w:rPr>
          <w:lang w:val="en-US"/>
        </w:rPr>
      </w:pPr>
      <w:r>
        <w:rPr>
          <w:lang w:val="en-US"/>
        </w:rPr>
        <w:t xml:space="preserve">The University manages pollution prevention </w:t>
      </w:r>
      <w:proofErr w:type="gramStart"/>
      <w:r>
        <w:rPr>
          <w:lang w:val="en-US"/>
        </w:rPr>
        <w:t>through the use of</w:t>
      </w:r>
      <w:proofErr w:type="gramEnd"/>
      <w:r>
        <w:rPr>
          <w:lang w:val="en-US"/>
        </w:rPr>
        <w:t xml:space="preserve"> Pollution Prevention Notes</w:t>
      </w:r>
      <w:r w:rsidR="00CE57C1">
        <w:rPr>
          <w:lang w:val="en-US"/>
        </w:rPr>
        <w:t xml:space="preserve"> and water use licenses</w:t>
      </w:r>
      <w:r>
        <w:rPr>
          <w:lang w:val="en-US"/>
        </w:rPr>
        <w:t>:</w:t>
      </w:r>
    </w:p>
    <w:p w14:paraId="49566B39" w14:textId="77777777" w:rsidR="00073A70" w:rsidRPr="00073A70" w:rsidRDefault="00073A70" w:rsidP="00073A70">
      <w:pPr>
        <w:pStyle w:val="ListParagraph"/>
        <w:numPr>
          <w:ilvl w:val="0"/>
          <w:numId w:val="8"/>
        </w:numPr>
        <w:rPr>
          <w:lang w:val="en-US"/>
        </w:rPr>
      </w:pPr>
      <w:r>
        <w:t>POLLUTION PREVENTION NOTE – CONSTRUCTION AND MAINTENANCE WORKS</w:t>
      </w:r>
      <w:r>
        <w:rPr>
          <w:rStyle w:val="FootnoteReference"/>
        </w:rPr>
        <w:footnoteReference w:id="8"/>
      </w:r>
    </w:p>
    <w:p w14:paraId="135C4AE4" w14:textId="77777777" w:rsidR="00073A70" w:rsidRPr="00CE57C1" w:rsidRDefault="00073A70" w:rsidP="00073A70">
      <w:pPr>
        <w:pStyle w:val="ListParagraph"/>
        <w:numPr>
          <w:ilvl w:val="0"/>
          <w:numId w:val="8"/>
        </w:numPr>
        <w:rPr>
          <w:lang w:val="en-US"/>
        </w:rPr>
      </w:pPr>
      <w:r>
        <w:t>POLLUTION PREVENTION NOTE - SPILLAGE RESPONSE</w:t>
      </w:r>
      <w:r>
        <w:rPr>
          <w:rStyle w:val="FootnoteReference"/>
        </w:rPr>
        <w:footnoteReference w:id="9"/>
      </w:r>
    </w:p>
    <w:p w14:paraId="56B1D6DB" w14:textId="77777777" w:rsidR="00CE57C1" w:rsidRDefault="00CE57C1" w:rsidP="00073A70">
      <w:pPr>
        <w:pStyle w:val="ListParagraph"/>
        <w:numPr>
          <w:ilvl w:val="0"/>
          <w:numId w:val="8"/>
        </w:numPr>
        <w:rPr>
          <w:lang w:val="en-US"/>
        </w:rPr>
      </w:pPr>
      <w:r>
        <w:rPr>
          <w:lang w:val="en-US"/>
        </w:rPr>
        <w:lastRenderedPageBreak/>
        <w:t>Water Use License Reference No. CAR/L/1000712</w:t>
      </w:r>
      <w:r>
        <w:rPr>
          <w:rStyle w:val="FootnoteReference"/>
          <w:lang w:val="en-US"/>
        </w:rPr>
        <w:footnoteReference w:id="10"/>
      </w:r>
    </w:p>
    <w:p w14:paraId="7F8C7B14" w14:textId="77777777" w:rsidR="00CE57C1" w:rsidRDefault="00CE57C1" w:rsidP="00CE57C1">
      <w:pPr>
        <w:pStyle w:val="ListParagraph"/>
        <w:numPr>
          <w:ilvl w:val="0"/>
          <w:numId w:val="0"/>
        </w:numPr>
        <w:ind w:left="720"/>
        <w:rPr>
          <w:lang w:val="en-US"/>
        </w:rPr>
      </w:pPr>
    </w:p>
    <w:p w14:paraId="4B5AA135" w14:textId="77777777" w:rsidR="00CE57C1" w:rsidRPr="00073A70" w:rsidRDefault="00CE57C1" w:rsidP="00CE57C1">
      <w:pPr>
        <w:pStyle w:val="ListParagraph"/>
        <w:numPr>
          <w:ilvl w:val="0"/>
          <w:numId w:val="0"/>
        </w:numPr>
        <w:ind w:left="720"/>
        <w:rPr>
          <w:lang w:val="en-US"/>
        </w:rPr>
      </w:pPr>
    </w:p>
    <w:p w14:paraId="6EE73A4E" w14:textId="77777777" w:rsidR="00782D66" w:rsidRDefault="00782D66" w:rsidP="00782D66">
      <w:pPr>
        <w:pStyle w:val="Heading3"/>
      </w:pPr>
      <w:r>
        <w:t>Building Standards</w:t>
      </w:r>
    </w:p>
    <w:p w14:paraId="37B4AA30" w14:textId="77777777" w:rsidR="00073A70" w:rsidRDefault="00073A70" w:rsidP="00073A70">
      <w:pPr>
        <w:rPr>
          <w:lang w:val="en-US"/>
        </w:rPr>
      </w:pPr>
      <w:r>
        <w:rPr>
          <w:lang w:val="en-US"/>
        </w:rPr>
        <w:t>For any new build or major refurbishment project a building warrant is sought from the Local Authority’s Building Control Department.</w:t>
      </w:r>
    </w:p>
    <w:p w14:paraId="28F1C3FD" w14:textId="77777777" w:rsidR="00073A70" w:rsidRPr="00073A70" w:rsidRDefault="00073A70" w:rsidP="00073A70">
      <w:pPr>
        <w:rPr>
          <w:lang w:val="en-US"/>
        </w:rPr>
      </w:pPr>
      <w:r>
        <w:rPr>
          <w:lang w:val="en-US"/>
        </w:rPr>
        <w:t xml:space="preserve">The University has </w:t>
      </w:r>
      <w:proofErr w:type="gramStart"/>
      <w:r>
        <w:rPr>
          <w:lang w:val="en-US"/>
        </w:rPr>
        <w:t>it’s</w:t>
      </w:r>
      <w:proofErr w:type="gramEnd"/>
      <w:r>
        <w:rPr>
          <w:lang w:val="en-US"/>
        </w:rPr>
        <w:t xml:space="preserve"> own Sustainable Design Quality Standard</w:t>
      </w:r>
      <w:r w:rsidR="00B851FC">
        <w:rPr>
          <w:rStyle w:val="FootnoteReference"/>
          <w:lang w:val="en-US"/>
        </w:rPr>
        <w:footnoteReference w:id="11"/>
      </w:r>
      <w:r w:rsidR="00B851FC">
        <w:rPr>
          <w:lang w:val="en-US"/>
        </w:rPr>
        <w:t xml:space="preserve">, of which section 6.10 is dedicated to </w:t>
      </w:r>
      <w:proofErr w:type="spellStart"/>
      <w:r w:rsidR="00B851FC">
        <w:rPr>
          <w:lang w:val="en-US"/>
        </w:rPr>
        <w:t>minimising</w:t>
      </w:r>
      <w:proofErr w:type="spellEnd"/>
      <w:r w:rsidR="00B851FC">
        <w:rPr>
          <w:lang w:val="en-US"/>
        </w:rPr>
        <w:t xml:space="preserve"> water consumption.</w:t>
      </w:r>
    </w:p>
    <w:p w14:paraId="5DF87E80" w14:textId="77777777" w:rsidR="00782D66" w:rsidRDefault="00782D66" w:rsidP="00782D66">
      <w:pPr>
        <w:pStyle w:val="Heading3"/>
      </w:pPr>
      <w:r>
        <w:t>Green spaces and landscaping</w:t>
      </w:r>
    </w:p>
    <w:p w14:paraId="2119DA2E" w14:textId="77777777" w:rsidR="00B851FC" w:rsidRDefault="00B851FC" w:rsidP="00B851FC">
      <w:pPr>
        <w:rPr>
          <w:lang w:val="en-US"/>
        </w:rPr>
      </w:pPr>
      <w:r>
        <w:rPr>
          <w:lang w:val="en-US"/>
        </w:rPr>
        <w:t>University green spaces and plants are managed closely by our expert Grounds and Gardens team</w:t>
      </w:r>
      <w:r>
        <w:rPr>
          <w:rStyle w:val="FootnoteReference"/>
          <w:lang w:val="en-US"/>
        </w:rPr>
        <w:footnoteReference w:id="12"/>
      </w:r>
      <w:r>
        <w:rPr>
          <w:lang w:val="en-US"/>
        </w:rPr>
        <w:t>.  Planting strategies include grasses and wildflower meadows that are resistant to low levels of rainfall.</w:t>
      </w:r>
    </w:p>
    <w:p w14:paraId="77D3DCD7" w14:textId="77777777" w:rsidR="00B851FC" w:rsidRPr="00B851FC" w:rsidRDefault="00B851FC" w:rsidP="00B851FC">
      <w:pPr>
        <w:rPr>
          <w:lang w:val="en-US"/>
        </w:rPr>
      </w:pPr>
      <w:r>
        <w:rPr>
          <w:lang w:val="en-US"/>
        </w:rPr>
        <w:t xml:space="preserve">The University will continue to manage </w:t>
      </w:r>
      <w:proofErr w:type="spellStart"/>
      <w:r>
        <w:rPr>
          <w:lang w:val="en-US"/>
        </w:rPr>
        <w:t>it’s</w:t>
      </w:r>
      <w:proofErr w:type="spellEnd"/>
      <w:r>
        <w:rPr>
          <w:lang w:val="en-US"/>
        </w:rPr>
        <w:t xml:space="preserve"> planting and grounds maintenance strategy to </w:t>
      </w:r>
      <w:proofErr w:type="spellStart"/>
      <w:r>
        <w:rPr>
          <w:lang w:val="en-US"/>
        </w:rPr>
        <w:t>minimise</w:t>
      </w:r>
      <w:proofErr w:type="spellEnd"/>
      <w:r>
        <w:rPr>
          <w:lang w:val="en-US"/>
        </w:rPr>
        <w:t xml:space="preserve"> the impact on the environment and </w:t>
      </w:r>
      <w:proofErr w:type="spellStart"/>
      <w:r>
        <w:rPr>
          <w:lang w:val="en-US"/>
        </w:rPr>
        <w:t>maximise</w:t>
      </w:r>
      <w:proofErr w:type="spellEnd"/>
      <w:r>
        <w:rPr>
          <w:lang w:val="en-US"/>
        </w:rPr>
        <w:t xml:space="preserve"> biodiversity gain.</w:t>
      </w:r>
    </w:p>
    <w:p w14:paraId="15CC24E9" w14:textId="77777777" w:rsidR="001504D5" w:rsidRDefault="00CE57C1" w:rsidP="00CE57C1">
      <w:pPr>
        <w:pStyle w:val="Heading2"/>
        <w:rPr>
          <w:lang w:val="en-US"/>
        </w:rPr>
      </w:pPr>
      <w:r>
        <w:rPr>
          <w:lang w:val="en-US"/>
        </w:rPr>
        <w:t>Monitoring</w:t>
      </w:r>
    </w:p>
    <w:p w14:paraId="53B0BB69" w14:textId="28555679" w:rsidR="00CE57C1" w:rsidRDefault="00CE57C1" w:rsidP="00CE57C1">
      <w:pPr>
        <w:rPr>
          <w:lang w:val="en-US"/>
        </w:rPr>
      </w:pPr>
      <w:r>
        <w:rPr>
          <w:lang w:val="en-US"/>
        </w:rPr>
        <w:t xml:space="preserve">Water use throughout the University is monitored and managed by </w:t>
      </w:r>
      <w:r w:rsidR="006277B7">
        <w:rPr>
          <w:lang w:val="en-US"/>
        </w:rPr>
        <w:t xml:space="preserve">31 water meters located across </w:t>
      </w:r>
      <w:r w:rsidR="009850B3">
        <w:rPr>
          <w:lang w:val="en-US"/>
        </w:rPr>
        <w:t>its</w:t>
      </w:r>
      <w:r w:rsidR="006277B7">
        <w:rPr>
          <w:lang w:val="en-US"/>
        </w:rPr>
        <w:t xml:space="preserve"> Estate.  Most of these meters have automatic meter readers installed, which read the meter every 15 minutes.</w:t>
      </w:r>
    </w:p>
    <w:p w14:paraId="3E1290E6" w14:textId="501EF11E" w:rsidR="006277B7" w:rsidRDefault="006277B7" w:rsidP="00CE57C1">
      <w:pPr>
        <w:rPr>
          <w:lang w:val="en-US"/>
        </w:rPr>
      </w:pPr>
      <w:r>
        <w:rPr>
          <w:lang w:val="en-US"/>
        </w:rPr>
        <w:t xml:space="preserve">The University also has </w:t>
      </w:r>
      <w:r w:rsidR="00E56FEB">
        <w:rPr>
          <w:lang w:val="en-US"/>
        </w:rPr>
        <w:t>several</w:t>
      </w:r>
      <w:r>
        <w:rPr>
          <w:lang w:val="en-US"/>
        </w:rPr>
        <w:t xml:space="preserve"> unmetered supplies where the water use is unknown and billed on a pound per </w:t>
      </w:r>
      <w:proofErr w:type="spellStart"/>
      <w:r>
        <w:rPr>
          <w:lang w:val="en-US"/>
        </w:rPr>
        <w:t>rateable</w:t>
      </w:r>
      <w:proofErr w:type="spellEnd"/>
      <w:r>
        <w:rPr>
          <w:lang w:val="en-US"/>
        </w:rPr>
        <w:t xml:space="preserve"> value rate.</w:t>
      </w:r>
    </w:p>
    <w:p w14:paraId="694D94A7" w14:textId="77777777" w:rsidR="006277B7" w:rsidRPr="00CE57C1" w:rsidRDefault="006277B7" w:rsidP="00CE57C1">
      <w:pPr>
        <w:rPr>
          <w:lang w:val="en-US"/>
        </w:rPr>
      </w:pPr>
      <w:r>
        <w:rPr>
          <w:lang w:val="en-US"/>
        </w:rPr>
        <w:t xml:space="preserve">The University will continue to monitor </w:t>
      </w:r>
      <w:proofErr w:type="gramStart"/>
      <w:r>
        <w:rPr>
          <w:lang w:val="en-US"/>
        </w:rPr>
        <w:t>it’s</w:t>
      </w:r>
      <w:proofErr w:type="gramEnd"/>
      <w:r>
        <w:rPr>
          <w:lang w:val="en-US"/>
        </w:rPr>
        <w:t xml:space="preserve"> water use closely and install meters</w:t>
      </w:r>
      <w:r w:rsidR="003410FA">
        <w:rPr>
          <w:lang w:val="en-US"/>
        </w:rPr>
        <w:t xml:space="preserve"> on unmetered supplies and large consumers</w:t>
      </w:r>
      <w:r>
        <w:rPr>
          <w:lang w:val="en-US"/>
        </w:rPr>
        <w:t xml:space="preserve"> where financially feasible to do so.</w:t>
      </w:r>
    </w:p>
    <w:p w14:paraId="604CC759" w14:textId="77777777" w:rsidR="001504D5" w:rsidRDefault="001504D5" w:rsidP="001504D5">
      <w:pPr>
        <w:pStyle w:val="Heading1"/>
        <w:rPr>
          <w:lang w:val="en-US"/>
        </w:rPr>
      </w:pPr>
      <w:r>
        <w:rPr>
          <w:lang w:val="en-US"/>
        </w:rPr>
        <w:t>Water in the Community</w:t>
      </w:r>
    </w:p>
    <w:p w14:paraId="7C8884C2" w14:textId="77777777" w:rsidR="007D3917" w:rsidRPr="007D3917" w:rsidRDefault="007D3917" w:rsidP="007D3917">
      <w:pPr>
        <w:pStyle w:val="Heading2"/>
        <w:rPr>
          <w:lang w:val="en-US"/>
        </w:rPr>
      </w:pPr>
      <w:r>
        <w:rPr>
          <w:lang w:val="en-US"/>
        </w:rPr>
        <w:t>Strategic Collaborations and Partnerships</w:t>
      </w:r>
    </w:p>
    <w:p w14:paraId="1C5A081B" w14:textId="77777777" w:rsidR="006277B7" w:rsidRDefault="00D578D4" w:rsidP="00E66FF0">
      <w:pPr>
        <w:rPr>
          <w:lang w:val="en-US"/>
        </w:rPr>
      </w:pPr>
      <w:r>
        <w:rPr>
          <w:lang w:val="en-US"/>
        </w:rPr>
        <w:lastRenderedPageBreak/>
        <w:t xml:space="preserve">The University collaborates with a variety of global, </w:t>
      </w:r>
      <w:r w:rsidR="003410FA">
        <w:rPr>
          <w:lang w:val="en-US"/>
        </w:rPr>
        <w:t xml:space="preserve">national, </w:t>
      </w:r>
      <w:proofErr w:type="gramStart"/>
      <w:r>
        <w:rPr>
          <w:lang w:val="en-US"/>
        </w:rPr>
        <w:t>regional</w:t>
      </w:r>
      <w:proofErr w:type="gramEnd"/>
      <w:r>
        <w:rPr>
          <w:lang w:val="en-US"/>
        </w:rPr>
        <w:t xml:space="preserve"> and local partners on water and water security.  </w:t>
      </w:r>
      <w:r w:rsidR="003410FA">
        <w:rPr>
          <w:lang w:val="en-US"/>
        </w:rPr>
        <w:t>The University does this through the following:</w:t>
      </w:r>
    </w:p>
    <w:p w14:paraId="44F5B093" w14:textId="77777777" w:rsidR="003410FA" w:rsidRDefault="003410FA" w:rsidP="003410FA">
      <w:pPr>
        <w:pStyle w:val="ListParagraph"/>
        <w:numPr>
          <w:ilvl w:val="0"/>
          <w:numId w:val="10"/>
        </w:numPr>
        <w:rPr>
          <w:lang w:val="en-US"/>
        </w:rPr>
      </w:pPr>
      <w:r>
        <w:rPr>
          <w:lang w:val="en-US"/>
        </w:rPr>
        <w:t>Sustainable Glasgow (lead by Glasgow City Council)</w:t>
      </w:r>
      <w:r>
        <w:rPr>
          <w:rStyle w:val="FootnoteReference"/>
          <w:lang w:val="en-US"/>
        </w:rPr>
        <w:footnoteReference w:id="13"/>
      </w:r>
    </w:p>
    <w:p w14:paraId="2083DD28" w14:textId="77777777" w:rsidR="003410FA" w:rsidRDefault="003410FA" w:rsidP="003410FA">
      <w:pPr>
        <w:pStyle w:val="ListParagraph"/>
        <w:numPr>
          <w:ilvl w:val="0"/>
          <w:numId w:val="10"/>
        </w:numPr>
        <w:rPr>
          <w:lang w:val="en-US"/>
        </w:rPr>
      </w:pPr>
      <w:r w:rsidRPr="003410FA">
        <w:rPr>
          <w:lang w:val="en-US"/>
        </w:rPr>
        <w:t>Centre for Water, Environment, Sustainability &amp; Public Health</w:t>
      </w:r>
      <w:r>
        <w:rPr>
          <w:lang w:val="en-US"/>
        </w:rPr>
        <w:t xml:space="preserve"> (University Centre)</w:t>
      </w:r>
      <w:r>
        <w:rPr>
          <w:rStyle w:val="FootnoteReference"/>
          <w:lang w:val="en-US"/>
        </w:rPr>
        <w:footnoteReference w:id="14"/>
      </w:r>
    </w:p>
    <w:p w14:paraId="7DC814A1" w14:textId="77777777" w:rsidR="003410FA" w:rsidRDefault="003410FA" w:rsidP="003410FA">
      <w:pPr>
        <w:pStyle w:val="ListParagraph"/>
        <w:numPr>
          <w:ilvl w:val="0"/>
          <w:numId w:val="10"/>
        </w:numPr>
        <w:rPr>
          <w:lang w:val="en-US"/>
        </w:rPr>
      </w:pPr>
      <w:r>
        <w:rPr>
          <w:lang w:val="en-US"/>
        </w:rPr>
        <w:t>Sustainable Scotland Network (Network of Public Sector Sustainability Leaders)</w:t>
      </w:r>
      <w:r w:rsidR="007D3917">
        <w:rPr>
          <w:rStyle w:val="FootnoteReference"/>
          <w:lang w:val="en-US"/>
        </w:rPr>
        <w:footnoteReference w:id="15"/>
      </w:r>
    </w:p>
    <w:p w14:paraId="7FCC612A" w14:textId="2D837EF9" w:rsidR="007D3917" w:rsidRDefault="00E56FEB" w:rsidP="007D3917">
      <w:pPr>
        <w:rPr>
          <w:lang w:val="en-US"/>
        </w:rPr>
      </w:pPr>
      <w:r>
        <w:rPr>
          <w:lang w:val="en-US"/>
        </w:rPr>
        <w:t xml:space="preserve">The University is also involved in several academic collaborations </w:t>
      </w:r>
      <w:r w:rsidR="00AC579C">
        <w:rPr>
          <w:lang w:val="en-US"/>
        </w:rPr>
        <w:t xml:space="preserve">aligned with the United Nations Water </w:t>
      </w:r>
      <w:proofErr w:type="spellStart"/>
      <w:r w:rsidR="00AC579C">
        <w:rPr>
          <w:lang w:val="en-US"/>
        </w:rPr>
        <w:t>Progamme</w:t>
      </w:r>
      <w:proofErr w:type="spellEnd"/>
      <w:r w:rsidR="00C87113">
        <w:rPr>
          <w:rStyle w:val="FootnoteReference"/>
          <w:lang w:val="en-US"/>
        </w:rPr>
        <w:footnoteReference w:id="16"/>
      </w:r>
      <w:r w:rsidR="00AC579C">
        <w:rPr>
          <w:lang w:val="en-US"/>
        </w:rPr>
        <w:t xml:space="preserve">. </w:t>
      </w:r>
      <w:r w:rsidR="007D3917">
        <w:rPr>
          <w:lang w:val="en-US"/>
        </w:rPr>
        <w:t>The University will continue to build on existing partnerships and form new partnerships to help solve problems of water security at all scales.</w:t>
      </w:r>
    </w:p>
    <w:p w14:paraId="5EB8920D" w14:textId="77777777" w:rsidR="007D3917" w:rsidRDefault="007D3917" w:rsidP="007D3917">
      <w:pPr>
        <w:pStyle w:val="Heading2"/>
      </w:pPr>
      <w:r>
        <w:t>Promotion and Campaigns</w:t>
      </w:r>
    </w:p>
    <w:p w14:paraId="69C7D80F" w14:textId="77777777" w:rsidR="00E66FF0" w:rsidRDefault="007D3917" w:rsidP="00C02406">
      <w:pPr>
        <w:rPr>
          <w:lang w:val="en-US"/>
        </w:rPr>
      </w:pPr>
      <w:r>
        <w:rPr>
          <w:lang w:val="en-US"/>
        </w:rPr>
        <w:t>The University will promote conscious water usage on and off campus in the following ways:</w:t>
      </w:r>
    </w:p>
    <w:p w14:paraId="32B8A166" w14:textId="77777777" w:rsidR="007D3917" w:rsidRDefault="007D3917" w:rsidP="007D3917">
      <w:pPr>
        <w:pStyle w:val="ListParagraph"/>
        <w:numPr>
          <w:ilvl w:val="0"/>
          <w:numId w:val="11"/>
        </w:numPr>
        <w:rPr>
          <w:lang w:val="en-US"/>
        </w:rPr>
      </w:pPr>
      <w:r>
        <w:rPr>
          <w:lang w:val="en-US"/>
        </w:rPr>
        <w:t>University Switch Off Campaigns</w:t>
      </w:r>
      <w:r>
        <w:rPr>
          <w:rStyle w:val="FootnoteReference"/>
          <w:lang w:val="en-US"/>
        </w:rPr>
        <w:footnoteReference w:id="17"/>
      </w:r>
    </w:p>
    <w:p w14:paraId="701499BF" w14:textId="77777777" w:rsidR="007D3917" w:rsidRDefault="007D3917" w:rsidP="007D3917">
      <w:pPr>
        <w:pStyle w:val="ListParagraph"/>
        <w:numPr>
          <w:ilvl w:val="0"/>
          <w:numId w:val="11"/>
        </w:numPr>
        <w:rPr>
          <w:lang w:val="en-US"/>
        </w:rPr>
      </w:pPr>
      <w:r>
        <w:rPr>
          <w:lang w:val="en-US"/>
        </w:rPr>
        <w:t xml:space="preserve">Students </w:t>
      </w:r>
      <w:proofErr w:type="spellStart"/>
      <w:r>
        <w:rPr>
          <w:lang w:val="en-US"/>
        </w:rPr>
        <w:t>Organising</w:t>
      </w:r>
      <w:proofErr w:type="spellEnd"/>
      <w:r>
        <w:rPr>
          <w:lang w:val="en-US"/>
        </w:rPr>
        <w:t xml:space="preserve"> Sustainability UK Campaigns</w:t>
      </w:r>
      <w:r>
        <w:rPr>
          <w:rStyle w:val="FootnoteReference"/>
          <w:lang w:val="en-US"/>
        </w:rPr>
        <w:footnoteReference w:id="18"/>
      </w:r>
    </w:p>
    <w:p w14:paraId="615B3077" w14:textId="77777777" w:rsidR="007D3917" w:rsidRPr="007D3917" w:rsidRDefault="00F059FB" w:rsidP="007D3917">
      <w:pPr>
        <w:pStyle w:val="ListParagraph"/>
        <w:numPr>
          <w:ilvl w:val="0"/>
          <w:numId w:val="11"/>
        </w:numPr>
        <w:rPr>
          <w:lang w:val="en-US"/>
        </w:rPr>
      </w:pPr>
      <w:r>
        <w:rPr>
          <w:lang w:val="en-US"/>
        </w:rPr>
        <w:t>Estates Helpdesk</w:t>
      </w:r>
      <w:r>
        <w:rPr>
          <w:rStyle w:val="FootnoteReference"/>
          <w:lang w:val="en-US"/>
        </w:rPr>
        <w:footnoteReference w:id="19"/>
      </w:r>
    </w:p>
    <w:p w14:paraId="025F3DA5" w14:textId="77777777" w:rsidR="00C02406" w:rsidRDefault="00C02406" w:rsidP="00C02406">
      <w:pPr>
        <w:rPr>
          <w:lang w:val="en-US"/>
        </w:rPr>
      </w:pPr>
    </w:p>
    <w:p w14:paraId="1ACC9273" w14:textId="77777777" w:rsidR="00C02406" w:rsidRDefault="00C02406" w:rsidP="00C02406">
      <w:pPr>
        <w:rPr>
          <w:lang w:val="en-US"/>
        </w:rPr>
      </w:pPr>
    </w:p>
    <w:p w14:paraId="351AFF67" w14:textId="28C6E577" w:rsidR="00C37694" w:rsidRPr="00C02406" w:rsidRDefault="00C87113" w:rsidP="00C02406">
      <w:pPr>
        <w:rPr>
          <w:lang w:val="en-US"/>
        </w:rPr>
      </w:pPr>
      <w:r>
        <w:rPr>
          <w:lang w:val="en-US"/>
        </w:rPr>
        <w:t xml:space="preserve"> </w:t>
      </w:r>
    </w:p>
    <w:sectPr w:rsidR="00C37694" w:rsidRPr="00C02406" w:rsidSect="00C37694">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C6DA" w14:textId="77777777" w:rsidR="00943877" w:rsidRDefault="00943877" w:rsidP="00787384">
      <w:r>
        <w:separator/>
      </w:r>
    </w:p>
    <w:p w14:paraId="585B95E0" w14:textId="77777777" w:rsidR="00943877" w:rsidRDefault="00943877" w:rsidP="00787384"/>
  </w:endnote>
  <w:endnote w:type="continuationSeparator" w:id="0">
    <w:p w14:paraId="082CDB1A" w14:textId="77777777" w:rsidR="00943877" w:rsidRDefault="00943877" w:rsidP="00787384">
      <w:r>
        <w:continuationSeparator/>
      </w:r>
    </w:p>
    <w:p w14:paraId="3BDE3110" w14:textId="77777777" w:rsidR="00943877" w:rsidRDefault="00943877" w:rsidP="00787384"/>
  </w:endnote>
  <w:endnote w:type="continuationNotice" w:id="1">
    <w:p w14:paraId="4D5D97D5" w14:textId="77777777" w:rsidR="00943877" w:rsidRDefault="00943877" w:rsidP="00787384"/>
    <w:p w14:paraId="1A969BF3" w14:textId="77777777" w:rsidR="00943877" w:rsidRDefault="00943877" w:rsidP="0078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579F" w14:textId="77777777" w:rsidR="00C02406" w:rsidRPr="002A47A3" w:rsidRDefault="00C02406" w:rsidP="00787384">
    <w:pPr>
      <w:pStyle w:val="Footer"/>
    </w:pPr>
    <w:r>
      <w:tab/>
    </w:r>
    <w:r>
      <w:tab/>
    </w:r>
    <w:r w:rsidRPr="00D843FA">
      <w:fldChar w:fldCharType="begin"/>
    </w:r>
    <w:r w:rsidRPr="00D843FA">
      <w:instrText xml:space="preserve"> PAGE   \* MERGEFORMAT </w:instrText>
    </w:r>
    <w:r w:rsidRPr="00D843FA">
      <w:fldChar w:fldCharType="separate"/>
    </w:r>
    <w:r w:rsidRPr="00D843FA">
      <w:t>1</w:t>
    </w:r>
    <w:r w:rsidRPr="00D843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4FD" w14:textId="77777777" w:rsidR="00C02406" w:rsidRDefault="00C02406" w:rsidP="00787384">
    <w:pPr>
      <w:pStyle w:val="Footer"/>
    </w:pPr>
    <w:r>
      <w:rPr>
        <w:noProof/>
      </w:rPr>
      <w:drawing>
        <wp:anchor distT="0" distB="0" distL="114300" distR="114300" simplePos="0" relativeHeight="251662336" behindDoc="1" locked="0" layoutInCell="1" allowOverlap="1" wp14:anchorId="62A99B08" wp14:editId="1FAD6C88">
          <wp:simplePos x="0" y="0"/>
          <wp:positionH relativeFrom="margin">
            <wp:align>right</wp:align>
          </wp:positionH>
          <wp:positionV relativeFrom="paragraph">
            <wp:posOffset>140818</wp:posOffset>
          </wp:positionV>
          <wp:extent cx="6120187" cy="810543"/>
          <wp:effectExtent l="0" t="0" r="0" b="889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87" cy="81054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2900" w14:textId="77777777" w:rsidR="00A50007" w:rsidRPr="002A47A3" w:rsidRDefault="00D843FA" w:rsidP="00787384">
    <w:pPr>
      <w:pStyle w:val="Footer"/>
    </w:pPr>
    <w:r>
      <w:tab/>
    </w:r>
    <w:r>
      <w:tab/>
    </w:r>
    <w:r w:rsidRPr="00D843FA">
      <w:fldChar w:fldCharType="begin"/>
    </w:r>
    <w:r w:rsidRPr="00D843FA">
      <w:instrText xml:space="preserve"> PAGE   \* MERGEFORMAT </w:instrText>
    </w:r>
    <w:r w:rsidRPr="00D843FA">
      <w:fldChar w:fldCharType="separate"/>
    </w:r>
    <w:r w:rsidRPr="00D843FA">
      <w:t>1</w:t>
    </w:r>
    <w:r w:rsidRPr="00D843F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B374" w14:textId="77777777" w:rsidR="000B617F" w:rsidRDefault="000B617F" w:rsidP="00787384">
    <w:pPr>
      <w:pStyle w:val="Footer"/>
    </w:pPr>
    <w:r>
      <w:rPr>
        <w:noProof/>
      </w:rPr>
      <w:drawing>
        <wp:anchor distT="0" distB="0" distL="114300" distR="114300" simplePos="0" relativeHeight="251658240" behindDoc="1" locked="0" layoutInCell="1" allowOverlap="1" wp14:anchorId="3486B3DF" wp14:editId="2EAF507F">
          <wp:simplePos x="0" y="0"/>
          <wp:positionH relativeFrom="margin">
            <wp:align>right</wp:align>
          </wp:positionH>
          <wp:positionV relativeFrom="paragraph">
            <wp:posOffset>140818</wp:posOffset>
          </wp:positionV>
          <wp:extent cx="6120187" cy="810543"/>
          <wp:effectExtent l="0" t="0" r="0" b="889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87" cy="81054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09B" w14:textId="77777777" w:rsidR="00943877" w:rsidRDefault="00943877" w:rsidP="00787384">
      <w:r>
        <w:separator/>
      </w:r>
    </w:p>
    <w:p w14:paraId="1BBEE083" w14:textId="77777777" w:rsidR="00943877" w:rsidRDefault="00943877" w:rsidP="00787384"/>
  </w:footnote>
  <w:footnote w:type="continuationSeparator" w:id="0">
    <w:p w14:paraId="1B056CAC" w14:textId="77777777" w:rsidR="00943877" w:rsidRDefault="00943877" w:rsidP="00787384">
      <w:r>
        <w:continuationSeparator/>
      </w:r>
    </w:p>
    <w:p w14:paraId="3A26C1CD" w14:textId="77777777" w:rsidR="00943877" w:rsidRDefault="00943877" w:rsidP="00787384"/>
  </w:footnote>
  <w:footnote w:type="continuationNotice" w:id="1">
    <w:p w14:paraId="328F63C0" w14:textId="77777777" w:rsidR="00943877" w:rsidRDefault="00943877" w:rsidP="00787384"/>
    <w:p w14:paraId="41F27984" w14:textId="77777777" w:rsidR="00943877" w:rsidRDefault="00943877" w:rsidP="00787384"/>
  </w:footnote>
  <w:footnote w:id="2">
    <w:p w14:paraId="16AFF3DA" w14:textId="77777777" w:rsidR="00ED1C27" w:rsidRDefault="00ED1C27" w:rsidP="00ED1C27">
      <w:pPr>
        <w:pStyle w:val="FootnoteText"/>
      </w:pPr>
      <w:r>
        <w:rPr>
          <w:rStyle w:val="FootnoteReference"/>
        </w:rPr>
        <w:footnoteRef/>
      </w:r>
      <w:r>
        <w:t xml:space="preserve"> </w:t>
      </w:r>
      <w:hyperlink r:id="rId1" w:history="1">
        <w:r w:rsidRPr="0013548B">
          <w:rPr>
            <w:rStyle w:val="Hyperlink"/>
          </w:rPr>
          <w:t>https://environment.ec.europa.eu/topics/water/drinking-water_en</w:t>
        </w:r>
      </w:hyperlink>
      <w:r>
        <w:t>, (accessed 17/10/2024)</w:t>
      </w:r>
    </w:p>
  </w:footnote>
  <w:footnote w:id="3">
    <w:p w14:paraId="772AB242" w14:textId="77777777" w:rsidR="00557D58" w:rsidRDefault="00557D58">
      <w:pPr>
        <w:pStyle w:val="FootnoteText"/>
      </w:pPr>
      <w:r>
        <w:rPr>
          <w:rStyle w:val="FootnoteReference"/>
        </w:rPr>
        <w:footnoteRef/>
      </w:r>
      <w:r>
        <w:t xml:space="preserve"> </w:t>
      </w:r>
      <w:hyperlink r:id="rId2" w:history="1">
        <w:r w:rsidRPr="0013548B">
          <w:rPr>
            <w:rStyle w:val="Hyperlink"/>
          </w:rPr>
          <w:t>https://wics.scot/</w:t>
        </w:r>
      </w:hyperlink>
      <w:r>
        <w:t>, (accessed 17/10/2024)</w:t>
      </w:r>
    </w:p>
  </w:footnote>
  <w:footnote w:id="4">
    <w:p w14:paraId="3C05736E" w14:textId="77777777" w:rsidR="00557D58" w:rsidRDefault="00557D58">
      <w:pPr>
        <w:pStyle w:val="FootnoteText"/>
      </w:pPr>
      <w:r>
        <w:rPr>
          <w:rStyle w:val="FootnoteReference"/>
        </w:rPr>
        <w:footnoteRef/>
      </w:r>
      <w:r>
        <w:t xml:space="preserve"> </w:t>
      </w:r>
      <w:hyperlink r:id="rId3" w:history="1">
        <w:r w:rsidRPr="0013548B">
          <w:rPr>
            <w:rStyle w:val="Hyperlink"/>
          </w:rPr>
          <w:t>https://www.sepa.org.uk/</w:t>
        </w:r>
      </w:hyperlink>
      <w:r>
        <w:t>, (accessed 17/10/2024)</w:t>
      </w:r>
    </w:p>
  </w:footnote>
  <w:footnote w:id="5">
    <w:p w14:paraId="382A1AB4" w14:textId="77777777" w:rsidR="005E67B0" w:rsidRDefault="005E67B0">
      <w:pPr>
        <w:pStyle w:val="FootnoteText"/>
      </w:pPr>
      <w:r>
        <w:rPr>
          <w:rStyle w:val="FootnoteReference"/>
        </w:rPr>
        <w:footnoteRef/>
      </w:r>
      <w:r>
        <w:t xml:space="preserve"> </w:t>
      </w:r>
      <w:hyperlink r:id="rId4" w:history="1">
        <w:r w:rsidRPr="0013548B">
          <w:rPr>
            <w:rStyle w:val="Hyperlink"/>
          </w:rPr>
          <w:t>https://www.strath.ac.uk/professionalservices/estates/estateshelpdesk/</w:t>
        </w:r>
      </w:hyperlink>
      <w:r>
        <w:t>, (accessed 17/10/2024)</w:t>
      </w:r>
    </w:p>
  </w:footnote>
  <w:footnote w:id="6">
    <w:p w14:paraId="424F39C4" w14:textId="77777777" w:rsidR="005E67B0" w:rsidRDefault="005E67B0">
      <w:pPr>
        <w:pStyle w:val="FootnoteText"/>
      </w:pPr>
      <w:r>
        <w:rPr>
          <w:rStyle w:val="FootnoteReference"/>
        </w:rPr>
        <w:footnoteRef/>
      </w:r>
      <w:r>
        <w:t xml:space="preserve"> </w:t>
      </w:r>
      <w:hyperlink r:id="rId5" w:history="1">
        <w:r w:rsidRPr="0013548B">
          <w:rPr>
            <w:rStyle w:val="Hyperlink"/>
          </w:rPr>
          <w:t>https://www.strath.ac.uk/whystrathclyde/sustainablestrathclyde/whatwedo/sustainablelabs/</w:t>
        </w:r>
      </w:hyperlink>
      <w:r>
        <w:t>, (accessed 17/10/2024)</w:t>
      </w:r>
    </w:p>
  </w:footnote>
  <w:footnote w:id="7">
    <w:p w14:paraId="7467EDE4" w14:textId="77777777" w:rsidR="00782D66" w:rsidRDefault="00782D66">
      <w:pPr>
        <w:pStyle w:val="FootnoteText"/>
      </w:pPr>
      <w:r>
        <w:rPr>
          <w:rStyle w:val="FootnoteReference"/>
        </w:rPr>
        <w:footnoteRef/>
      </w:r>
      <w:r>
        <w:t xml:space="preserve"> </w:t>
      </w:r>
      <w:r w:rsidRPr="00782D66">
        <w:t>https://www.scottishwater.co.uk/Help-and-Resources/Education/All-About-Water/Waste-Water-Treatment</w:t>
      </w:r>
    </w:p>
  </w:footnote>
  <w:footnote w:id="8">
    <w:p w14:paraId="521E2DED" w14:textId="77777777" w:rsidR="00073A70" w:rsidRDefault="00073A70">
      <w:pPr>
        <w:pStyle w:val="FootnoteText"/>
      </w:pPr>
      <w:r>
        <w:rPr>
          <w:rStyle w:val="FootnoteReference"/>
        </w:rPr>
        <w:footnoteRef/>
      </w:r>
      <w:r>
        <w:t xml:space="preserve"> </w:t>
      </w:r>
      <w:hyperlink r:id="rId6" w:history="1">
        <w:r w:rsidRPr="0013548B">
          <w:rPr>
            <w:rStyle w:val="Hyperlink"/>
          </w:rPr>
          <w:t>https://www.strath.ac.uk/media/ps/estatesmanagement/sustainability/sustdocuments/Pollution_Prevention_Note_-_Construction_and_Maintenance_Works.pdf</w:t>
        </w:r>
      </w:hyperlink>
      <w:r>
        <w:t>, (accessed 17/10/2024)</w:t>
      </w:r>
    </w:p>
  </w:footnote>
  <w:footnote w:id="9">
    <w:p w14:paraId="6AD4BEBA" w14:textId="77777777" w:rsidR="00073A70" w:rsidRDefault="00073A70">
      <w:pPr>
        <w:pStyle w:val="FootnoteText"/>
      </w:pPr>
      <w:r>
        <w:rPr>
          <w:rStyle w:val="FootnoteReference"/>
        </w:rPr>
        <w:footnoteRef/>
      </w:r>
      <w:r>
        <w:t xml:space="preserve"> </w:t>
      </w:r>
      <w:hyperlink r:id="rId7" w:history="1">
        <w:r w:rsidRPr="0013548B">
          <w:rPr>
            <w:rStyle w:val="Hyperlink"/>
          </w:rPr>
          <w:t>https://www.strath.ac.uk/media/ps/estatesmanagement/sustainability/sustdocuments/Pollution_Prevention_Note_-_Spillage.pdf</w:t>
        </w:r>
      </w:hyperlink>
      <w:r>
        <w:t>, (accessed 17/10/2024)</w:t>
      </w:r>
    </w:p>
  </w:footnote>
  <w:footnote w:id="10">
    <w:p w14:paraId="7EA5D968" w14:textId="77777777" w:rsidR="00CE57C1" w:rsidRDefault="00CE57C1">
      <w:pPr>
        <w:pStyle w:val="FootnoteText"/>
      </w:pPr>
      <w:r>
        <w:rPr>
          <w:rStyle w:val="FootnoteReference"/>
        </w:rPr>
        <w:footnoteRef/>
      </w:r>
      <w:r>
        <w:t xml:space="preserve"> </w:t>
      </w:r>
      <w:hyperlink r:id="rId8" w:history="1">
        <w:r w:rsidRPr="0013548B">
          <w:rPr>
            <w:rStyle w:val="Hyperlink"/>
          </w:rPr>
          <w:t>https://www.strath.ac.uk/media/ps/estatesmanagement/sustainability/sustdocuments/CAR_Licence_WPCW03311.pdf</w:t>
        </w:r>
      </w:hyperlink>
      <w:r>
        <w:t>, (accessed 17/10/2024)</w:t>
      </w:r>
    </w:p>
  </w:footnote>
  <w:footnote w:id="11">
    <w:p w14:paraId="3B926417" w14:textId="77777777" w:rsidR="00B851FC" w:rsidRDefault="00B851FC">
      <w:pPr>
        <w:pStyle w:val="FootnoteText"/>
      </w:pPr>
      <w:r>
        <w:rPr>
          <w:rStyle w:val="FootnoteReference"/>
        </w:rPr>
        <w:footnoteRef/>
      </w:r>
      <w:r>
        <w:t xml:space="preserve"> </w:t>
      </w:r>
      <w:hyperlink r:id="rId9" w:history="1">
        <w:r w:rsidRPr="0013548B">
          <w:rPr>
            <w:rStyle w:val="Hyperlink"/>
          </w:rPr>
          <w:t>https://www.strath.ac.uk/whystrathclyde/sustainablestrathclyde/policiesreports/</w:t>
        </w:r>
      </w:hyperlink>
      <w:r>
        <w:t>, (accessed 17/10/2024)</w:t>
      </w:r>
    </w:p>
  </w:footnote>
  <w:footnote w:id="12">
    <w:p w14:paraId="7A16A330" w14:textId="77777777" w:rsidR="00B851FC" w:rsidRDefault="00B851FC">
      <w:pPr>
        <w:pStyle w:val="FootnoteText"/>
      </w:pPr>
      <w:r>
        <w:rPr>
          <w:rStyle w:val="FootnoteReference"/>
        </w:rPr>
        <w:footnoteRef/>
      </w:r>
      <w:r>
        <w:t xml:space="preserve"> </w:t>
      </w:r>
      <w:hyperlink r:id="rId10" w:history="1">
        <w:r w:rsidRPr="0013548B">
          <w:rPr>
            <w:rStyle w:val="Hyperlink"/>
          </w:rPr>
          <w:t>https://www.strath.ac.uk/professionalservices/estates/groundsgardensteam/</w:t>
        </w:r>
      </w:hyperlink>
      <w:r>
        <w:t>, (accessed 17/10/2024)</w:t>
      </w:r>
    </w:p>
  </w:footnote>
  <w:footnote w:id="13">
    <w:p w14:paraId="517F6AAA" w14:textId="77777777" w:rsidR="003410FA" w:rsidRDefault="003410FA" w:rsidP="003410FA">
      <w:pPr>
        <w:pStyle w:val="FootnoteText"/>
      </w:pPr>
      <w:r>
        <w:rPr>
          <w:rStyle w:val="FootnoteReference"/>
        </w:rPr>
        <w:footnoteRef/>
      </w:r>
      <w:r>
        <w:t xml:space="preserve"> </w:t>
      </w:r>
      <w:hyperlink r:id="rId11" w:history="1">
        <w:r w:rsidRPr="0013548B">
          <w:rPr>
            <w:rStyle w:val="Hyperlink"/>
          </w:rPr>
          <w:t>https://sustainableglasgow.org.uk/</w:t>
        </w:r>
      </w:hyperlink>
      <w:r>
        <w:t>, (accessed 17/10/2024)</w:t>
      </w:r>
    </w:p>
    <w:p w14:paraId="202BC9E9" w14:textId="77777777" w:rsidR="003410FA" w:rsidRDefault="003410FA">
      <w:pPr>
        <w:pStyle w:val="FootnoteText"/>
      </w:pPr>
    </w:p>
  </w:footnote>
  <w:footnote w:id="14">
    <w:p w14:paraId="4AEDB46E" w14:textId="77777777" w:rsidR="003410FA" w:rsidRDefault="003410FA">
      <w:pPr>
        <w:pStyle w:val="FootnoteText"/>
      </w:pPr>
      <w:r>
        <w:rPr>
          <w:rStyle w:val="FootnoteReference"/>
        </w:rPr>
        <w:footnoteRef/>
      </w:r>
      <w:r>
        <w:t xml:space="preserve"> </w:t>
      </w:r>
      <w:hyperlink r:id="rId12" w:history="1">
        <w:r w:rsidRPr="0013548B">
          <w:rPr>
            <w:rStyle w:val="Hyperlink"/>
          </w:rPr>
          <w:t>https://www.strath.ac.uk/research/subjects/civilenvironmentalengineering/environment/</w:t>
        </w:r>
      </w:hyperlink>
      <w:r>
        <w:t>, (accessed 17/10/2024)</w:t>
      </w:r>
    </w:p>
  </w:footnote>
  <w:footnote w:id="15">
    <w:p w14:paraId="1C2FB010" w14:textId="77777777" w:rsidR="007D3917" w:rsidRDefault="007D3917">
      <w:pPr>
        <w:pStyle w:val="FootnoteText"/>
      </w:pPr>
      <w:r>
        <w:rPr>
          <w:rStyle w:val="FootnoteReference"/>
        </w:rPr>
        <w:footnoteRef/>
      </w:r>
      <w:r>
        <w:t xml:space="preserve"> </w:t>
      </w:r>
      <w:hyperlink r:id="rId13" w:history="1">
        <w:r w:rsidRPr="0013548B">
          <w:rPr>
            <w:rStyle w:val="Hyperlink"/>
          </w:rPr>
          <w:t>https://sustainablescotlandnetwork.org/</w:t>
        </w:r>
      </w:hyperlink>
      <w:r>
        <w:t>, (accessed 17/10/2024)</w:t>
      </w:r>
    </w:p>
  </w:footnote>
  <w:footnote w:id="16">
    <w:p w14:paraId="28AAD420" w14:textId="5589F69E" w:rsidR="00C87113" w:rsidRDefault="00C87113">
      <w:pPr>
        <w:pStyle w:val="FootnoteText"/>
      </w:pPr>
      <w:r>
        <w:rPr>
          <w:rStyle w:val="FootnoteReference"/>
        </w:rPr>
        <w:footnoteRef/>
      </w:r>
      <w:r>
        <w:t xml:space="preserve"> </w:t>
      </w:r>
      <w:r w:rsidRPr="00C87113">
        <w:t>https://www.strath.ac.uk/research/subjects/civilenvironmentalengineering/environment/water/</w:t>
      </w:r>
    </w:p>
  </w:footnote>
  <w:footnote w:id="17">
    <w:p w14:paraId="6C820FF4" w14:textId="77777777" w:rsidR="007D3917" w:rsidRDefault="007D3917">
      <w:pPr>
        <w:pStyle w:val="FootnoteText"/>
      </w:pPr>
      <w:r>
        <w:rPr>
          <w:rStyle w:val="FootnoteReference"/>
        </w:rPr>
        <w:footnoteRef/>
      </w:r>
      <w:r>
        <w:t xml:space="preserve"> </w:t>
      </w:r>
      <w:hyperlink r:id="rId14" w:history="1">
        <w:r w:rsidRPr="0013548B">
          <w:rPr>
            <w:rStyle w:val="Hyperlink"/>
          </w:rPr>
          <w:t>https://www.strath.ac.uk/whystrathclyde/sustainablestrathclyde/climatetrainingengagement/strathclydeswitchoff/</w:t>
        </w:r>
      </w:hyperlink>
      <w:r>
        <w:t>, (accessed 17/10/2024)</w:t>
      </w:r>
    </w:p>
  </w:footnote>
  <w:footnote w:id="18">
    <w:p w14:paraId="54AB020B" w14:textId="77777777" w:rsidR="007D3917" w:rsidRDefault="007D3917">
      <w:pPr>
        <w:pStyle w:val="FootnoteText"/>
      </w:pPr>
      <w:r>
        <w:rPr>
          <w:rStyle w:val="FootnoteReference"/>
        </w:rPr>
        <w:footnoteRef/>
      </w:r>
      <w:r>
        <w:t xml:space="preserve"> </w:t>
      </w:r>
      <w:hyperlink r:id="rId15" w:history="1">
        <w:r w:rsidRPr="0013548B">
          <w:rPr>
            <w:rStyle w:val="Hyperlink"/>
          </w:rPr>
          <w:t>https://www.sos-uk.org/projects</w:t>
        </w:r>
      </w:hyperlink>
      <w:r>
        <w:t>, (accessed 17/10/2024)</w:t>
      </w:r>
    </w:p>
  </w:footnote>
  <w:footnote w:id="19">
    <w:p w14:paraId="3F7A4A52" w14:textId="77777777" w:rsidR="00F059FB" w:rsidRDefault="00F059FB">
      <w:pPr>
        <w:pStyle w:val="FootnoteText"/>
      </w:pPr>
      <w:r>
        <w:rPr>
          <w:rStyle w:val="FootnoteReference"/>
        </w:rPr>
        <w:footnoteRef/>
      </w:r>
      <w:r>
        <w:t xml:space="preserve"> </w:t>
      </w:r>
      <w:hyperlink r:id="rId16" w:history="1">
        <w:r w:rsidRPr="0013548B">
          <w:rPr>
            <w:rStyle w:val="Hyperlink"/>
          </w:rPr>
          <w:t>https://www.strath.ac.uk/professionalservices/estates/estateshelpdesk/prioritiesservicelevels/</w:t>
        </w:r>
      </w:hyperlink>
      <w:r>
        <w:t>, (accessed 17/10/2024)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9763" w14:textId="77777777" w:rsidR="00C02406" w:rsidRDefault="00C02406" w:rsidP="00787384">
    <w:pPr>
      <w:pStyle w:val="Header"/>
    </w:pPr>
    <w:r>
      <w:rPr>
        <w:noProof/>
      </w:rPr>
      <w:drawing>
        <wp:anchor distT="0" distB="0" distL="114300" distR="114300" simplePos="0" relativeHeight="251663360" behindDoc="1" locked="0" layoutInCell="1" allowOverlap="1" wp14:anchorId="395DDCF3" wp14:editId="60F2197D">
          <wp:simplePos x="0" y="0"/>
          <wp:positionH relativeFrom="column">
            <wp:posOffset>2955851</wp:posOffset>
          </wp:positionH>
          <wp:positionV relativeFrom="paragraph">
            <wp:posOffset>-903768</wp:posOffset>
          </wp:positionV>
          <wp:extent cx="1954800" cy="745200"/>
          <wp:effectExtent l="0" t="0" r="127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82630" name="Picture 1130282630"/>
                  <pic:cNvPicPr/>
                </pic:nvPicPr>
                <pic:blipFill>
                  <a:blip r:embed="rId1"/>
                  <a:stretch>
                    <a:fillRect/>
                  </a:stretch>
                </pic:blipFill>
                <pic:spPr>
                  <a:xfrm>
                    <a:off x="0" y="0"/>
                    <a:ext cx="1954800" cy="745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2C8A7A0" wp14:editId="26D38F73">
          <wp:simplePos x="0" y="0"/>
          <wp:positionH relativeFrom="margin">
            <wp:align>right</wp:align>
          </wp:positionH>
          <wp:positionV relativeFrom="paragraph">
            <wp:posOffset>-902665</wp:posOffset>
          </wp:positionV>
          <wp:extent cx="798131" cy="798131"/>
          <wp:effectExtent l="0" t="0" r="254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stretch>
                    <a:fillRect/>
                  </a:stretch>
                </pic:blipFill>
                <pic:spPr>
                  <a:xfrm>
                    <a:off x="0" y="0"/>
                    <a:ext cx="798131" cy="7981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D32FEF4" wp14:editId="486B97C1">
          <wp:simplePos x="0" y="0"/>
          <wp:positionH relativeFrom="margin">
            <wp:align>left</wp:align>
          </wp:positionH>
          <wp:positionV relativeFrom="paragraph">
            <wp:posOffset>-909337</wp:posOffset>
          </wp:positionV>
          <wp:extent cx="2524125" cy="746760"/>
          <wp:effectExtent l="0" t="0" r="952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stretch>
                    <a:fillRect/>
                  </a:stretch>
                </pic:blipFill>
                <pic:spPr>
                  <a:xfrm>
                    <a:off x="0" y="0"/>
                    <a:ext cx="252412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BCC9" w14:textId="77777777" w:rsidR="003F042C" w:rsidRDefault="00D80B41" w:rsidP="00787384">
    <w:pPr>
      <w:pStyle w:val="Header"/>
    </w:pPr>
    <w:r>
      <w:rPr>
        <w:noProof/>
      </w:rPr>
      <w:drawing>
        <wp:anchor distT="0" distB="0" distL="114300" distR="114300" simplePos="0" relativeHeight="251657216" behindDoc="1" locked="0" layoutInCell="1" allowOverlap="1" wp14:anchorId="5B296317" wp14:editId="5DCB4059">
          <wp:simplePos x="0" y="0"/>
          <wp:positionH relativeFrom="margin">
            <wp:align>right</wp:align>
          </wp:positionH>
          <wp:positionV relativeFrom="paragraph">
            <wp:posOffset>-902665</wp:posOffset>
          </wp:positionV>
          <wp:extent cx="798131" cy="798131"/>
          <wp:effectExtent l="0" t="0" r="254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98131" cy="7981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9706BC0" wp14:editId="48E28149">
          <wp:simplePos x="0" y="0"/>
          <wp:positionH relativeFrom="margin">
            <wp:align>left</wp:align>
          </wp:positionH>
          <wp:positionV relativeFrom="paragraph">
            <wp:posOffset>-909337</wp:posOffset>
          </wp:positionV>
          <wp:extent cx="2524125" cy="74676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a:xfrm>
                    <a:off x="0" y="0"/>
                    <a:ext cx="252412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6A+P7x9LYP8Cg" int2:id="5p6Ric5f">
      <int2:state int2:value="Rejected" int2:type="AugLoop_Text_Critique"/>
    </int2:textHash>
    <int2:textHash int2:hashCode="17ShXkmfgQoRN6" int2:id="7Wllj6rs">
      <int2:state int2:value="Rejected" int2:type="AugLoop_Text_Critique"/>
    </int2:textHash>
    <int2:textHash int2:hashCode="wpEpjdUAZybsXd" int2:id="OWmDacey">
      <int2:state int2:value="Rejected" int2:type="AugLoop_Text_Critique"/>
    </int2:textHash>
    <int2:textHash int2:hashCode="pYx/DfqJPwlwXF" int2:id="Ter8v3tf">
      <int2:state int2:value="Rejected" int2:type="AugLoop_Text_Critique"/>
    </int2:textHash>
    <int2:textHash int2:hashCode="TO+oxR5I+S+mEB" int2:id="YNy2DTq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137"/>
    <w:multiLevelType w:val="hybridMultilevel"/>
    <w:tmpl w:val="27D2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64F7"/>
    <w:multiLevelType w:val="hybridMultilevel"/>
    <w:tmpl w:val="2996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76F31"/>
    <w:multiLevelType w:val="hybridMultilevel"/>
    <w:tmpl w:val="EAEC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F4773"/>
    <w:multiLevelType w:val="multilevel"/>
    <w:tmpl w:val="49AE18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E9D51C5"/>
    <w:multiLevelType w:val="hybridMultilevel"/>
    <w:tmpl w:val="5B9E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E7E9E"/>
    <w:multiLevelType w:val="hybridMultilevel"/>
    <w:tmpl w:val="86E8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C44DD"/>
    <w:multiLevelType w:val="hybridMultilevel"/>
    <w:tmpl w:val="10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93BE4"/>
    <w:multiLevelType w:val="hybridMultilevel"/>
    <w:tmpl w:val="F6E2F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8D4C3D"/>
    <w:multiLevelType w:val="hybridMultilevel"/>
    <w:tmpl w:val="F89A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971E1"/>
    <w:multiLevelType w:val="hybridMultilevel"/>
    <w:tmpl w:val="47804E26"/>
    <w:lvl w:ilvl="0" w:tplc="97D2EEE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575121">
    <w:abstractNumId w:val="9"/>
  </w:num>
  <w:num w:numId="2" w16cid:durableId="1650209231">
    <w:abstractNumId w:val="3"/>
  </w:num>
  <w:num w:numId="3" w16cid:durableId="1249073882">
    <w:abstractNumId w:val="3"/>
  </w:num>
  <w:num w:numId="4" w16cid:durableId="445077481">
    <w:abstractNumId w:val="4"/>
  </w:num>
  <w:num w:numId="5" w16cid:durableId="271548271">
    <w:abstractNumId w:val="0"/>
  </w:num>
  <w:num w:numId="6" w16cid:durableId="1667785360">
    <w:abstractNumId w:val="7"/>
  </w:num>
  <w:num w:numId="7" w16cid:durableId="1047725753">
    <w:abstractNumId w:val="1"/>
  </w:num>
  <w:num w:numId="8" w16cid:durableId="1987777917">
    <w:abstractNumId w:val="2"/>
  </w:num>
  <w:num w:numId="9" w16cid:durableId="863443547">
    <w:abstractNumId w:val="6"/>
  </w:num>
  <w:num w:numId="10" w16cid:durableId="2068796459">
    <w:abstractNumId w:val="5"/>
  </w:num>
  <w:num w:numId="11" w16cid:durableId="11946852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C2"/>
    <w:rsid w:val="00000497"/>
    <w:rsid w:val="000008EC"/>
    <w:rsid w:val="00000951"/>
    <w:rsid w:val="0000329D"/>
    <w:rsid w:val="00003A63"/>
    <w:rsid w:val="00004066"/>
    <w:rsid w:val="000056A5"/>
    <w:rsid w:val="000056D9"/>
    <w:rsid w:val="00006212"/>
    <w:rsid w:val="000117CF"/>
    <w:rsid w:val="000119B0"/>
    <w:rsid w:val="00012D0A"/>
    <w:rsid w:val="00012EBB"/>
    <w:rsid w:val="00016311"/>
    <w:rsid w:val="00016A03"/>
    <w:rsid w:val="00016D84"/>
    <w:rsid w:val="000201A7"/>
    <w:rsid w:val="00020E4E"/>
    <w:rsid w:val="000214BD"/>
    <w:rsid w:val="0002236D"/>
    <w:rsid w:val="00022643"/>
    <w:rsid w:val="00023169"/>
    <w:rsid w:val="00023AE9"/>
    <w:rsid w:val="00030780"/>
    <w:rsid w:val="00033E75"/>
    <w:rsid w:val="00034BA6"/>
    <w:rsid w:val="000358A9"/>
    <w:rsid w:val="00035BAF"/>
    <w:rsid w:val="0003664B"/>
    <w:rsid w:val="00036D60"/>
    <w:rsid w:val="00037116"/>
    <w:rsid w:val="0003764D"/>
    <w:rsid w:val="00040B49"/>
    <w:rsid w:val="00040FDA"/>
    <w:rsid w:val="0004153F"/>
    <w:rsid w:val="000436ED"/>
    <w:rsid w:val="00044C22"/>
    <w:rsid w:val="000450D2"/>
    <w:rsid w:val="00047253"/>
    <w:rsid w:val="00047C48"/>
    <w:rsid w:val="00050913"/>
    <w:rsid w:val="00053190"/>
    <w:rsid w:val="00053780"/>
    <w:rsid w:val="000548F9"/>
    <w:rsid w:val="00054E9D"/>
    <w:rsid w:val="00054EF9"/>
    <w:rsid w:val="00056ED7"/>
    <w:rsid w:val="000603DE"/>
    <w:rsid w:val="00060428"/>
    <w:rsid w:val="000609E1"/>
    <w:rsid w:val="0006144E"/>
    <w:rsid w:val="000630C1"/>
    <w:rsid w:val="00063D3A"/>
    <w:rsid w:val="000640D2"/>
    <w:rsid w:val="00065346"/>
    <w:rsid w:val="0006562F"/>
    <w:rsid w:val="00065AD2"/>
    <w:rsid w:val="00073A70"/>
    <w:rsid w:val="0007432F"/>
    <w:rsid w:val="000755BF"/>
    <w:rsid w:val="00077383"/>
    <w:rsid w:val="00077C3C"/>
    <w:rsid w:val="000810C3"/>
    <w:rsid w:val="00082C82"/>
    <w:rsid w:val="00083340"/>
    <w:rsid w:val="00083FE0"/>
    <w:rsid w:val="000849F9"/>
    <w:rsid w:val="00084E40"/>
    <w:rsid w:val="00086327"/>
    <w:rsid w:val="00086C4E"/>
    <w:rsid w:val="00090EE5"/>
    <w:rsid w:val="000914FF"/>
    <w:rsid w:val="0009246F"/>
    <w:rsid w:val="00092805"/>
    <w:rsid w:val="00094816"/>
    <w:rsid w:val="00094EE0"/>
    <w:rsid w:val="00095762"/>
    <w:rsid w:val="00097B2D"/>
    <w:rsid w:val="00097D3A"/>
    <w:rsid w:val="000A15BB"/>
    <w:rsid w:val="000A2258"/>
    <w:rsid w:val="000A3A09"/>
    <w:rsid w:val="000A65A9"/>
    <w:rsid w:val="000A7CCE"/>
    <w:rsid w:val="000B2274"/>
    <w:rsid w:val="000B3832"/>
    <w:rsid w:val="000B617F"/>
    <w:rsid w:val="000B696C"/>
    <w:rsid w:val="000B7164"/>
    <w:rsid w:val="000C0853"/>
    <w:rsid w:val="000C0A3F"/>
    <w:rsid w:val="000C1C0F"/>
    <w:rsid w:val="000C2582"/>
    <w:rsid w:val="000C3A6B"/>
    <w:rsid w:val="000C65A4"/>
    <w:rsid w:val="000D0164"/>
    <w:rsid w:val="000D1A99"/>
    <w:rsid w:val="000D20A3"/>
    <w:rsid w:val="000D24CA"/>
    <w:rsid w:val="000D32FD"/>
    <w:rsid w:val="000D36F3"/>
    <w:rsid w:val="000D373A"/>
    <w:rsid w:val="000D5B88"/>
    <w:rsid w:val="000D5D58"/>
    <w:rsid w:val="000D6493"/>
    <w:rsid w:val="000E091E"/>
    <w:rsid w:val="000E44A6"/>
    <w:rsid w:val="000E486D"/>
    <w:rsid w:val="000E5B04"/>
    <w:rsid w:val="000E6ACD"/>
    <w:rsid w:val="000F1A22"/>
    <w:rsid w:val="000F316E"/>
    <w:rsid w:val="000F3C99"/>
    <w:rsid w:val="00100024"/>
    <w:rsid w:val="00100178"/>
    <w:rsid w:val="00102A27"/>
    <w:rsid w:val="0010369F"/>
    <w:rsid w:val="001052EB"/>
    <w:rsid w:val="0010745A"/>
    <w:rsid w:val="00107629"/>
    <w:rsid w:val="00110231"/>
    <w:rsid w:val="00110A64"/>
    <w:rsid w:val="00112F59"/>
    <w:rsid w:val="00117407"/>
    <w:rsid w:val="00117C37"/>
    <w:rsid w:val="00120953"/>
    <w:rsid w:val="00120983"/>
    <w:rsid w:val="00121D8A"/>
    <w:rsid w:val="00122844"/>
    <w:rsid w:val="00123454"/>
    <w:rsid w:val="0012346B"/>
    <w:rsid w:val="00124417"/>
    <w:rsid w:val="0012466B"/>
    <w:rsid w:val="00124D5A"/>
    <w:rsid w:val="00125A94"/>
    <w:rsid w:val="0013187A"/>
    <w:rsid w:val="00131CEF"/>
    <w:rsid w:val="00132818"/>
    <w:rsid w:val="00133315"/>
    <w:rsid w:val="00133455"/>
    <w:rsid w:val="00133AA3"/>
    <w:rsid w:val="00134AE7"/>
    <w:rsid w:val="0013516D"/>
    <w:rsid w:val="00136C83"/>
    <w:rsid w:val="0014165C"/>
    <w:rsid w:val="00147AA1"/>
    <w:rsid w:val="001504D5"/>
    <w:rsid w:val="001532AE"/>
    <w:rsid w:val="00153B44"/>
    <w:rsid w:val="00154405"/>
    <w:rsid w:val="00156F25"/>
    <w:rsid w:val="0015736F"/>
    <w:rsid w:val="00157D3B"/>
    <w:rsid w:val="00157EF7"/>
    <w:rsid w:val="001632F1"/>
    <w:rsid w:val="00166202"/>
    <w:rsid w:val="00170D08"/>
    <w:rsid w:val="0017126C"/>
    <w:rsid w:val="00172C4A"/>
    <w:rsid w:val="00174202"/>
    <w:rsid w:val="00176D42"/>
    <w:rsid w:val="001773DB"/>
    <w:rsid w:val="001775BE"/>
    <w:rsid w:val="00177F5E"/>
    <w:rsid w:val="00180B47"/>
    <w:rsid w:val="00184B03"/>
    <w:rsid w:val="00186563"/>
    <w:rsid w:val="0018672A"/>
    <w:rsid w:val="001877CD"/>
    <w:rsid w:val="00190211"/>
    <w:rsid w:val="001918DF"/>
    <w:rsid w:val="001923D2"/>
    <w:rsid w:val="00194467"/>
    <w:rsid w:val="00194E1B"/>
    <w:rsid w:val="00195796"/>
    <w:rsid w:val="00195B62"/>
    <w:rsid w:val="00196CAC"/>
    <w:rsid w:val="001971E3"/>
    <w:rsid w:val="00197F11"/>
    <w:rsid w:val="001984C3"/>
    <w:rsid w:val="001A0085"/>
    <w:rsid w:val="001A0E74"/>
    <w:rsid w:val="001A3CAB"/>
    <w:rsid w:val="001A4B8E"/>
    <w:rsid w:val="001A559B"/>
    <w:rsid w:val="001A5A3E"/>
    <w:rsid w:val="001A61F7"/>
    <w:rsid w:val="001A6E6F"/>
    <w:rsid w:val="001B0EDA"/>
    <w:rsid w:val="001B2380"/>
    <w:rsid w:val="001B37AD"/>
    <w:rsid w:val="001C1247"/>
    <w:rsid w:val="001C1816"/>
    <w:rsid w:val="001C2EE9"/>
    <w:rsid w:val="001C4E7E"/>
    <w:rsid w:val="001C6C94"/>
    <w:rsid w:val="001D112B"/>
    <w:rsid w:val="001D7A96"/>
    <w:rsid w:val="001D7D3B"/>
    <w:rsid w:val="001E1AAD"/>
    <w:rsid w:val="001E4070"/>
    <w:rsid w:val="001E4C20"/>
    <w:rsid w:val="001E4FC0"/>
    <w:rsid w:val="001E6D1C"/>
    <w:rsid w:val="001E7CCD"/>
    <w:rsid w:val="001F13F5"/>
    <w:rsid w:val="001F33DD"/>
    <w:rsid w:val="001F40D4"/>
    <w:rsid w:val="001F4B35"/>
    <w:rsid w:val="001F4C80"/>
    <w:rsid w:val="001F4F1E"/>
    <w:rsid w:val="001F6CCB"/>
    <w:rsid w:val="001F764C"/>
    <w:rsid w:val="00202774"/>
    <w:rsid w:val="0020335B"/>
    <w:rsid w:val="0020349D"/>
    <w:rsid w:val="00205D89"/>
    <w:rsid w:val="0021076D"/>
    <w:rsid w:val="00211817"/>
    <w:rsid w:val="00212BD5"/>
    <w:rsid w:val="00214060"/>
    <w:rsid w:val="00214783"/>
    <w:rsid w:val="00215FCD"/>
    <w:rsid w:val="00217077"/>
    <w:rsid w:val="00220A06"/>
    <w:rsid w:val="00220DCB"/>
    <w:rsid w:val="00221797"/>
    <w:rsid w:val="00221C6C"/>
    <w:rsid w:val="002239E7"/>
    <w:rsid w:val="002262C5"/>
    <w:rsid w:val="002263AB"/>
    <w:rsid w:val="0023142B"/>
    <w:rsid w:val="0023178A"/>
    <w:rsid w:val="002317C0"/>
    <w:rsid w:val="00232575"/>
    <w:rsid w:val="00234C09"/>
    <w:rsid w:val="002353BD"/>
    <w:rsid w:val="00242680"/>
    <w:rsid w:val="00243071"/>
    <w:rsid w:val="00243471"/>
    <w:rsid w:val="0024356E"/>
    <w:rsid w:val="0024650B"/>
    <w:rsid w:val="00250992"/>
    <w:rsid w:val="00252312"/>
    <w:rsid w:val="00252580"/>
    <w:rsid w:val="0025265F"/>
    <w:rsid w:val="0025277C"/>
    <w:rsid w:val="00253207"/>
    <w:rsid w:val="00253243"/>
    <w:rsid w:val="00253961"/>
    <w:rsid w:val="00255D82"/>
    <w:rsid w:val="00255D93"/>
    <w:rsid w:val="00256CD9"/>
    <w:rsid w:val="002572B9"/>
    <w:rsid w:val="0026033B"/>
    <w:rsid w:val="002608FD"/>
    <w:rsid w:val="0026373D"/>
    <w:rsid w:val="002641C2"/>
    <w:rsid w:val="0026622D"/>
    <w:rsid w:val="002663AE"/>
    <w:rsid w:val="00267DA2"/>
    <w:rsid w:val="00270725"/>
    <w:rsid w:val="00272651"/>
    <w:rsid w:val="002726BC"/>
    <w:rsid w:val="0027316D"/>
    <w:rsid w:val="00273347"/>
    <w:rsid w:val="00273399"/>
    <w:rsid w:val="00273569"/>
    <w:rsid w:val="002736D1"/>
    <w:rsid w:val="0027671F"/>
    <w:rsid w:val="0027714D"/>
    <w:rsid w:val="00284D14"/>
    <w:rsid w:val="00285159"/>
    <w:rsid w:val="00286C2F"/>
    <w:rsid w:val="00287D63"/>
    <w:rsid w:val="00291C2E"/>
    <w:rsid w:val="00292DAC"/>
    <w:rsid w:val="002958BA"/>
    <w:rsid w:val="002975F2"/>
    <w:rsid w:val="002A2488"/>
    <w:rsid w:val="002A47A3"/>
    <w:rsid w:val="002A49F0"/>
    <w:rsid w:val="002A49F3"/>
    <w:rsid w:val="002A7C37"/>
    <w:rsid w:val="002B031C"/>
    <w:rsid w:val="002B0443"/>
    <w:rsid w:val="002B063F"/>
    <w:rsid w:val="002B1058"/>
    <w:rsid w:val="002B16B8"/>
    <w:rsid w:val="002B225B"/>
    <w:rsid w:val="002B27AD"/>
    <w:rsid w:val="002B3840"/>
    <w:rsid w:val="002B7316"/>
    <w:rsid w:val="002C07A0"/>
    <w:rsid w:val="002C0F40"/>
    <w:rsid w:val="002C1DB3"/>
    <w:rsid w:val="002C2BFF"/>
    <w:rsid w:val="002C3833"/>
    <w:rsid w:val="002C3BEE"/>
    <w:rsid w:val="002C58FE"/>
    <w:rsid w:val="002C6AD6"/>
    <w:rsid w:val="002C7449"/>
    <w:rsid w:val="002D13D8"/>
    <w:rsid w:val="002D3215"/>
    <w:rsid w:val="002D5B01"/>
    <w:rsid w:val="002D68C6"/>
    <w:rsid w:val="002D77F4"/>
    <w:rsid w:val="002E0AC4"/>
    <w:rsid w:val="002E392C"/>
    <w:rsid w:val="002E3A38"/>
    <w:rsid w:val="002E3D8A"/>
    <w:rsid w:val="002E42AA"/>
    <w:rsid w:val="002F0E76"/>
    <w:rsid w:val="002F1EA6"/>
    <w:rsid w:val="002F2FC0"/>
    <w:rsid w:val="002F565A"/>
    <w:rsid w:val="002F7739"/>
    <w:rsid w:val="00300463"/>
    <w:rsid w:val="003015BF"/>
    <w:rsid w:val="0030214C"/>
    <w:rsid w:val="00304E24"/>
    <w:rsid w:val="003070C5"/>
    <w:rsid w:val="0030790F"/>
    <w:rsid w:val="003102DB"/>
    <w:rsid w:val="0031035A"/>
    <w:rsid w:val="003119EA"/>
    <w:rsid w:val="003138E3"/>
    <w:rsid w:val="00313B2E"/>
    <w:rsid w:val="00314AF7"/>
    <w:rsid w:val="00317185"/>
    <w:rsid w:val="003215B2"/>
    <w:rsid w:val="003220A7"/>
    <w:rsid w:val="0032296C"/>
    <w:rsid w:val="003230F3"/>
    <w:rsid w:val="00323CAB"/>
    <w:rsid w:val="0032534D"/>
    <w:rsid w:val="00326B76"/>
    <w:rsid w:val="003273B0"/>
    <w:rsid w:val="003303A9"/>
    <w:rsid w:val="00331DE5"/>
    <w:rsid w:val="0033454D"/>
    <w:rsid w:val="0033488E"/>
    <w:rsid w:val="00336372"/>
    <w:rsid w:val="00336429"/>
    <w:rsid w:val="003364FD"/>
    <w:rsid w:val="00336CD4"/>
    <w:rsid w:val="00336F7C"/>
    <w:rsid w:val="0033704C"/>
    <w:rsid w:val="00337BAD"/>
    <w:rsid w:val="00340AFF"/>
    <w:rsid w:val="00340E4D"/>
    <w:rsid w:val="003410FA"/>
    <w:rsid w:val="003411F1"/>
    <w:rsid w:val="003430DD"/>
    <w:rsid w:val="00343180"/>
    <w:rsid w:val="00343477"/>
    <w:rsid w:val="0034438C"/>
    <w:rsid w:val="003446D5"/>
    <w:rsid w:val="00344E8B"/>
    <w:rsid w:val="00346E54"/>
    <w:rsid w:val="00350003"/>
    <w:rsid w:val="003533BC"/>
    <w:rsid w:val="003546FC"/>
    <w:rsid w:val="00355848"/>
    <w:rsid w:val="003567E3"/>
    <w:rsid w:val="00356EC1"/>
    <w:rsid w:val="00357715"/>
    <w:rsid w:val="0035777F"/>
    <w:rsid w:val="00361B5D"/>
    <w:rsid w:val="0036450B"/>
    <w:rsid w:val="00364A53"/>
    <w:rsid w:val="00366105"/>
    <w:rsid w:val="00372064"/>
    <w:rsid w:val="00376E82"/>
    <w:rsid w:val="00382C24"/>
    <w:rsid w:val="003832AE"/>
    <w:rsid w:val="003848B9"/>
    <w:rsid w:val="00386562"/>
    <w:rsid w:val="003904BB"/>
    <w:rsid w:val="0039396C"/>
    <w:rsid w:val="00396A09"/>
    <w:rsid w:val="003970B4"/>
    <w:rsid w:val="003A1732"/>
    <w:rsid w:val="003A204A"/>
    <w:rsid w:val="003A330C"/>
    <w:rsid w:val="003A33C6"/>
    <w:rsid w:val="003A49EE"/>
    <w:rsid w:val="003A5504"/>
    <w:rsid w:val="003A6143"/>
    <w:rsid w:val="003A7188"/>
    <w:rsid w:val="003A7685"/>
    <w:rsid w:val="003A7A91"/>
    <w:rsid w:val="003B0AEE"/>
    <w:rsid w:val="003B1309"/>
    <w:rsid w:val="003B17A8"/>
    <w:rsid w:val="003B2E21"/>
    <w:rsid w:val="003B399F"/>
    <w:rsid w:val="003B4AD1"/>
    <w:rsid w:val="003B636C"/>
    <w:rsid w:val="003B685E"/>
    <w:rsid w:val="003C09CC"/>
    <w:rsid w:val="003C0AA1"/>
    <w:rsid w:val="003C32E6"/>
    <w:rsid w:val="003C4468"/>
    <w:rsid w:val="003C5BF6"/>
    <w:rsid w:val="003C6118"/>
    <w:rsid w:val="003C6550"/>
    <w:rsid w:val="003D1B87"/>
    <w:rsid w:val="003D1EBD"/>
    <w:rsid w:val="003D20B0"/>
    <w:rsid w:val="003D2AA1"/>
    <w:rsid w:val="003D5053"/>
    <w:rsid w:val="003D608F"/>
    <w:rsid w:val="003D661A"/>
    <w:rsid w:val="003D7824"/>
    <w:rsid w:val="003D79D5"/>
    <w:rsid w:val="003E04C4"/>
    <w:rsid w:val="003E0A03"/>
    <w:rsid w:val="003E1B33"/>
    <w:rsid w:val="003E1EDB"/>
    <w:rsid w:val="003E5239"/>
    <w:rsid w:val="003F042C"/>
    <w:rsid w:val="003F12CA"/>
    <w:rsid w:val="003F1395"/>
    <w:rsid w:val="003F28D3"/>
    <w:rsid w:val="003F3E3D"/>
    <w:rsid w:val="003F4A5D"/>
    <w:rsid w:val="003F604C"/>
    <w:rsid w:val="003F63EA"/>
    <w:rsid w:val="003F748A"/>
    <w:rsid w:val="003F7E4B"/>
    <w:rsid w:val="004001CC"/>
    <w:rsid w:val="00403001"/>
    <w:rsid w:val="00403774"/>
    <w:rsid w:val="00404126"/>
    <w:rsid w:val="00404300"/>
    <w:rsid w:val="004043FF"/>
    <w:rsid w:val="00405AB1"/>
    <w:rsid w:val="00405EDB"/>
    <w:rsid w:val="00406960"/>
    <w:rsid w:val="00410434"/>
    <w:rsid w:val="00410445"/>
    <w:rsid w:val="00412A2E"/>
    <w:rsid w:val="00412FBA"/>
    <w:rsid w:val="004139C8"/>
    <w:rsid w:val="00415FCE"/>
    <w:rsid w:val="0041767C"/>
    <w:rsid w:val="00417823"/>
    <w:rsid w:val="00417DC7"/>
    <w:rsid w:val="00420477"/>
    <w:rsid w:val="00420EF4"/>
    <w:rsid w:val="00421EAD"/>
    <w:rsid w:val="004225C6"/>
    <w:rsid w:val="004231B9"/>
    <w:rsid w:val="004240BB"/>
    <w:rsid w:val="00425533"/>
    <w:rsid w:val="00426806"/>
    <w:rsid w:val="004269CE"/>
    <w:rsid w:val="00427FE5"/>
    <w:rsid w:val="00431076"/>
    <w:rsid w:val="0043165E"/>
    <w:rsid w:val="0043206D"/>
    <w:rsid w:val="004320D8"/>
    <w:rsid w:val="004336DE"/>
    <w:rsid w:val="00434118"/>
    <w:rsid w:val="00434B30"/>
    <w:rsid w:val="00434C7B"/>
    <w:rsid w:val="0043516E"/>
    <w:rsid w:val="004353B3"/>
    <w:rsid w:val="004374A9"/>
    <w:rsid w:val="00442AE0"/>
    <w:rsid w:val="0044431E"/>
    <w:rsid w:val="00444C10"/>
    <w:rsid w:val="00444C75"/>
    <w:rsid w:val="00446CED"/>
    <w:rsid w:val="00450CB7"/>
    <w:rsid w:val="00452904"/>
    <w:rsid w:val="00453B7D"/>
    <w:rsid w:val="004575C5"/>
    <w:rsid w:val="00463B47"/>
    <w:rsid w:val="00463D55"/>
    <w:rsid w:val="00464D5A"/>
    <w:rsid w:val="00470180"/>
    <w:rsid w:val="004707FB"/>
    <w:rsid w:val="00471169"/>
    <w:rsid w:val="00471634"/>
    <w:rsid w:val="004722F7"/>
    <w:rsid w:val="004724F6"/>
    <w:rsid w:val="004736F9"/>
    <w:rsid w:val="00473831"/>
    <w:rsid w:val="004738E7"/>
    <w:rsid w:val="00473B45"/>
    <w:rsid w:val="0047616A"/>
    <w:rsid w:val="00476896"/>
    <w:rsid w:val="00476C0A"/>
    <w:rsid w:val="004770E4"/>
    <w:rsid w:val="00477A19"/>
    <w:rsid w:val="00477DD7"/>
    <w:rsid w:val="00480E64"/>
    <w:rsid w:val="0048187C"/>
    <w:rsid w:val="004826D6"/>
    <w:rsid w:val="00482DD2"/>
    <w:rsid w:val="00483028"/>
    <w:rsid w:val="004853AD"/>
    <w:rsid w:val="00490463"/>
    <w:rsid w:val="0049096B"/>
    <w:rsid w:val="00490BA1"/>
    <w:rsid w:val="0049219F"/>
    <w:rsid w:val="004922BC"/>
    <w:rsid w:val="00493C84"/>
    <w:rsid w:val="00493F22"/>
    <w:rsid w:val="00494703"/>
    <w:rsid w:val="004956B2"/>
    <w:rsid w:val="00496F7C"/>
    <w:rsid w:val="00496F87"/>
    <w:rsid w:val="004973A2"/>
    <w:rsid w:val="00497ADF"/>
    <w:rsid w:val="00497F4F"/>
    <w:rsid w:val="004A079A"/>
    <w:rsid w:val="004A0EED"/>
    <w:rsid w:val="004A1367"/>
    <w:rsid w:val="004A1B0D"/>
    <w:rsid w:val="004A343E"/>
    <w:rsid w:val="004A4196"/>
    <w:rsid w:val="004A6F2C"/>
    <w:rsid w:val="004B0FC7"/>
    <w:rsid w:val="004B21AB"/>
    <w:rsid w:val="004B36F9"/>
    <w:rsid w:val="004B3723"/>
    <w:rsid w:val="004C0198"/>
    <w:rsid w:val="004C084F"/>
    <w:rsid w:val="004C263F"/>
    <w:rsid w:val="004C4433"/>
    <w:rsid w:val="004C7D3D"/>
    <w:rsid w:val="004D0480"/>
    <w:rsid w:val="004D0800"/>
    <w:rsid w:val="004D090C"/>
    <w:rsid w:val="004D113F"/>
    <w:rsid w:val="004D34B6"/>
    <w:rsid w:val="004D3698"/>
    <w:rsid w:val="004D5D7C"/>
    <w:rsid w:val="004E0F5C"/>
    <w:rsid w:val="004E4BFE"/>
    <w:rsid w:val="004E5400"/>
    <w:rsid w:val="004E57F0"/>
    <w:rsid w:val="004E60C2"/>
    <w:rsid w:val="004E649E"/>
    <w:rsid w:val="004E7EA1"/>
    <w:rsid w:val="004F1F83"/>
    <w:rsid w:val="004F28D0"/>
    <w:rsid w:val="004F2EC2"/>
    <w:rsid w:val="004F4108"/>
    <w:rsid w:val="004F47F2"/>
    <w:rsid w:val="004F5324"/>
    <w:rsid w:val="004F565B"/>
    <w:rsid w:val="004F6ADD"/>
    <w:rsid w:val="004F7348"/>
    <w:rsid w:val="00501854"/>
    <w:rsid w:val="00506DFF"/>
    <w:rsid w:val="00507A60"/>
    <w:rsid w:val="005105D2"/>
    <w:rsid w:val="00510C99"/>
    <w:rsid w:val="00511D84"/>
    <w:rsid w:val="0051325C"/>
    <w:rsid w:val="00513BEF"/>
    <w:rsid w:val="00515BF6"/>
    <w:rsid w:val="00521B12"/>
    <w:rsid w:val="005225A8"/>
    <w:rsid w:val="00522B50"/>
    <w:rsid w:val="00522FD5"/>
    <w:rsid w:val="00523BA0"/>
    <w:rsid w:val="00532F75"/>
    <w:rsid w:val="00537050"/>
    <w:rsid w:val="00537D14"/>
    <w:rsid w:val="00540787"/>
    <w:rsid w:val="00541E6F"/>
    <w:rsid w:val="00543ADF"/>
    <w:rsid w:val="00543F80"/>
    <w:rsid w:val="00545821"/>
    <w:rsid w:val="00546ECC"/>
    <w:rsid w:val="005475CB"/>
    <w:rsid w:val="00550FA9"/>
    <w:rsid w:val="005533A5"/>
    <w:rsid w:val="00554A27"/>
    <w:rsid w:val="00555B2F"/>
    <w:rsid w:val="005563B2"/>
    <w:rsid w:val="00556953"/>
    <w:rsid w:val="00557909"/>
    <w:rsid w:val="00557D58"/>
    <w:rsid w:val="00562F8C"/>
    <w:rsid w:val="00563C6F"/>
    <w:rsid w:val="00563D7B"/>
    <w:rsid w:val="00563EE3"/>
    <w:rsid w:val="00563F9F"/>
    <w:rsid w:val="0056460D"/>
    <w:rsid w:val="00564E5E"/>
    <w:rsid w:val="0056545C"/>
    <w:rsid w:val="00566342"/>
    <w:rsid w:val="0056639E"/>
    <w:rsid w:val="0056701E"/>
    <w:rsid w:val="005700A3"/>
    <w:rsid w:val="00571CFD"/>
    <w:rsid w:val="005721F1"/>
    <w:rsid w:val="005732E0"/>
    <w:rsid w:val="00574D3E"/>
    <w:rsid w:val="005755AA"/>
    <w:rsid w:val="0057567E"/>
    <w:rsid w:val="005812B1"/>
    <w:rsid w:val="00581309"/>
    <w:rsid w:val="00582481"/>
    <w:rsid w:val="00582B08"/>
    <w:rsid w:val="00584B49"/>
    <w:rsid w:val="00585A92"/>
    <w:rsid w:val="00585FC5"/>
    <w:rsid w:val="00591173"/>
    <w:rsid w:val="005911A3"/>
    <w:rsid w:val="00592CA5"/>
    <w:rsid w:val="0059322E"/>
    <w:rsid w:val="00593B21"/>
    <w:rsid w:val="00594232"/>
    <w:rsid w:val="0059586C"/>
    <w:rsid w:val="00595DC2"/>
    <w:rsid w:val="00597C80"/>
    <w:rsid w:val="005A01B6"/>
    <w:rsid w:val="005A1911"/>
    <w:rsid w:val="005A2640"/>
    <w:rsid w:val="005A2C03"/>
    <w:rsid w:val="005A32CD"/>
    <w:rsid w:val="005A3313"/>
    <w:rsid w:val="005A4BF2"/>
    <w:rsid w:val="005A79E0"/>
    <w:rsid w:val="005B01BE"/>
    <w:rsid w:val="005B0A1D"/>
    <w:rsid w:val="005B42B5"/>
    <w:rsid w:val="005B5578"/>
    <w:rsid w:val="005B59F7"/>
    <w:rsid w:val="005B5A68"/>
    <w:rsid w:val="005C25DF"/>
    <w:rsid w:val="005C2C8B"/>
    <w:rsid w:val="005C53FA"/>
    <w:rsid w:val="005C642E"/>
    <w:rsid w:val="005C6720"/>
    <w:rsid w:val="005C6959"/>
    <w:rsid w:val="005C6CD3"/>
    <w:rsid w:val="005C7315"/>
    <w:rsid w:val="005C7F7D"/>
    <w:rsid w:val="005D05B0"/>
    <w:rsid w:val="005D36BD"/>
    <w:rsid w:val="005D59EA"/>
    <w:rsid w:val="005D6BC3"/>
    <w:rsid w:val="005D6D94"/>
    <w:rsid w:val="005D6F47"/>
    <w:rsid w:val="005D706C"/>
    <w:rsid w:val="005E1E3B"/>
    <w:rsid w:val="005E202F"/>
    <w:rsid w:val="005E32D4"/>
    <w:rsid w:val="005E3B7D"/>
    <w:rsid w:val="005E3D3C"/>
    <w:rsid w:val="005E44C0"/>
    <w:rsid w:val="005E4526"/>
    <w:rsid w:val="005E6287"/>
    <w:rsid w:val="005E6523"/>
    <w:rsid w:val="005E67B0"/>
    <w:rsid w:val="005F067F"/>
    <w:rsid w:val="005F1ABF"/>
    <w:rsid w:val="005F1DA9"/>
    <w:rsid w:val="005F252D"/>
    <w:rsid w:val="005F6324"/>
    <w:rsid w:val="005F79C1"/>
    <w:rsid w:val="005F7F47"/>
    <w:rsid w:val="00600AD2"/>
    <w:rsid w:val="00601302"/>
    <w:rsid w:val="00601A07"/>
    <w:rsid w:val="00601D75"/>
    <w:rsid w:val="00601DBB"/>
    <w:rsid w:val="0060261E"/>
    <w:rsid w:val="00604214"/>
    <w:rsid w:val="006068E5"/>
    <w:rsid w:val="0061030D"/>
    <w:rsid w:val="00611492"/>
    <w:rsid w:val="006117D5"/>
    <w:rsid w:val="00611B28"/>
    <w:rsid w:val="00611DDE"/>
    <w:rsid w:val="006144D1"/>
    <w:rsid w:val="006162BF"/>
    <w:rsid w:val="00623F74"/>
    <w:rsid w:val="00624128"/>
    <w:rsid w:val="0062552E"/>
    <w:rsid w:val="0062617B"/>
    <w:rsid w:val="006277A1"/>
    <w:rsid w:val="006277B7"/>
    <w:rsid w:val="0063118F"/>
    <w:rsid w:val="00634BCF"/>
    <w:rsid w:val="006371E2"/>
    <w:rsid w:val="00637654"/>
    <w:rsid w:val="00640195"/>
    <w:rsid w:val="00640D57"/>
    <w:rsid w:val="00642FBF"/>
    <w:rsid w:val="00643D7C"/>
    <w:rsid w:val="00645670"/>
    <w:rsid w:val="00645832"/>
    <w:rsid w:val="00653A88"/>
    <w:rsid w:val="00654F92"/>
    <w:rsid w:val="0065521F"/>
    <w:rsid w:val="00656268"/>
    <w:rsid w:val="0065765C"/>
    <w:rsid w:val="00657EDC"/>
    <w:rsid w:val="006624CD"/>
    <w:rsid w:val="00664476"/>
    <w:rsid w:val="00667DE6"/>
    <w:rsid w:val="00671E63"/>
    <w:rsid w:val="00671F97"/>
    <w:rsid w:val="00673980"/>
    <w:rsid w:val="006759BD"/>
    <w:rsid w:val="00676F01"/>
    <w:rsid w:val="00677DC2"/>
    <w:rsid w:val="00682674"/>
    <w:rsid w:val="00683091"/>
    <w:rsid w:val="00683A4B"/>
    <w:rsid w:val="006866AD"/>
    <w:rsid w:val="0069169A"/>
    <w:rsid w:val="006936C6"/>
    <w:rsid w:val="00694B74"/>
    <w:rsid w:val="00696F78"/>
    <w:rsid w:val="0069713C"/>
    <w:rsid w:val="00697729"/>
    <w:rsid w:val="006A08EC"/>
    <w:rsid w:val="006A2101"/>
    <w:rsid w:val="006A21F5"/>
    <w:rsid w:val="006A22AC"/>
    <w:rsid w:val="006A2665"/>
    <w:rsid w:val="006A36BA"/>
    <w:rsid w:val="006A3C5E"/>
    <w:rsid w:val="006A69D1"/>
    <w:rsid w:val="006A6C5B"/>
    <w:rsid w:val="006A6EAF"/>
    <w:rsid w:val="006A7719"/>
    <w:rsid w:val="006A7E42"/>
    <w:rsid w:val="006B0D47"/>
    <w:rsid w:val="006B2C1A"/>
    <w:rsid w:val="006B3579"/>
    <w:rsid w:val="006B3996"/>
    <w:rsid w:val="006B3F04"/>
    <w:rsid w:val="006B4513"/>
    <w:rsid w:val="006C123A"/>
    <w:rsid w:val="006C4108"/>
    <w:rsid w:val="006C4961"/>
    <w:rsid w:val="006D0AFF"/>
    <w:rsid w:val="006D19DE"/>
    <w:rsid w:val="006D21A8"/>
    <w:rsid w:val="006D4755"/>
    <w:rsid w:val="006D4F1D"/>
    <w:rsid w:val="006D5E0F"/>
    <w:rsid w:val="006E080B"/>
    <w:rsid w:val="006E1A11"/>
    <w:rsid w:val="006E372D"/>
    <w:rsid w:val="006E4578"/>
    <w:rsid w:val="006E47CB"/>
    <w:rsid w:val="006E48D3"/>
    <w:rsid w:val="006F50DC"/>
    <w:rsid w:val="006F6227"/>
    <w:rsid w:val="006F7A02"/>
    <w:rsid w:val="00700DB1"/>
    <w:rsid w:val="0070101D"/>
    <w:rsid w:val="00701396"/>
    <w:rsid w:val="00702019"/>
    <w:rsid w:val="00703005"/>
    <w:rsid w:val="00703CBC"/>
    <w:rsid w:val="00704D56"/>
    <w:rsid w:val="00705B4D"/>
    <w:rsid w:val="00707F5C"/>
    <w:rsid w:val="00710A60"/>
    <w:rsid w:val="00710D15"/>
    <w:rsid w:val="0071239B"/>
    <w:rsid w:val="007125D3"/>
    <w:rsid w:val="00714706"/>
    <w:rsid w:val="0071682E"/>
    <w:rsid w:val="007224FC"/>
    <w:rsid w:val="007304B1"/>
    <w:rsid w:val="00730638"/>
    <w:rsid w:val="00730FD8"/>
    <w:rsid w:val="0073145C"/>
    <w:rsid w:val="00732015"/>
    <w:rsid w:val="007324D1"/>
    <w:rsid w:val="00733A29"/>
    <w:rsid w:val="00734E96"/>
    <w:rsid w:val="007354F6"/>
    <w:rsid w:val="00735619"/>
    <w:rsid w:val="00735951"/>
    <w:rsid w:val="00737342"/>
    <w:rsid w:val="00737848"/>
    <w:rsid w:val="00740028"/>
    <w:rsid w:val="0074148B"/>
    <w:rsid w:val="00741C12"/>
    <w:rsid w:val="007420A8"/>
    <w:rsid w:val="00743ABF"/>
    <w:rsid w:val="00745B27"/>
    <w:rsid w:val="007503CC"/>
    <w:rsid w:val="007503E5"/>
    <w:rsid w:val="007509B6"/>
    <w:rsid w:val="0075102F"/>
    <w:rsid w:val="00751535"/>
    <w:rsid w:val="00753D1B"/>
    <w:rsid w:val="0075718C"/>
    <w:rsid w:val="007606CF"/>
    <w:rsid w:val="00761378"/>
    <w:rsid w:val="00761B3F"/>
    <w:rsid w:val="00761EE0"/>
    <w:rsid w:val="007647D8"/>
    <w:rsid w:val="007658E1"/>
    <w:rsid w:val="00765BFA"/>
    <w:rsid w:val="00765F2C"/>
    <w:rsid w:val="00767C3B"/>
    <w:rsid w:val="00767CFF"/>
    <w:rsid w:val="00770128"/>
    <w:rsid w:val="00770B1B"/>
    <w:rsid w:val="00770DC5"/>
    <w:rsid w:val="007716D9"/>
    <w:rsid w:val="00772B7C"/>
    <w:rsid w:val="00775666"/>
    <w:rsid w:val="00775A23"/>
    <w:rsid w:val="00781192"/>
    <w:rsid w:val="0078148D"/>
    <w:rsid w:val="00781669"/>
    <w:rsid w:val="00781A24"/>
    <w:rsid w:val="00782463"/>
    <w:rsid w:val="00782D66"/>
    <w:rsid w:val="007839C1"/>
    <w:rsid w:val="0078436F"/>
    <w:rsid w:val="007851C8"/>
    <w:rsid w:val="00786668"/>
    <w:rsid w:val="00786F41"/>
    <w:rsid w:val="00787384"/>
    <w:rsid w:val="0079071C"/>
    <w:rsid w:val="00791941"/>
    <w:rsid w:val="00792294"/>
    <w:rsid w:val="00792F59"/>
    <w:rsid w:val="00794490"/>
    <w:rsid w:val="00794672"/>
    <w:rsid w:val="007947CA"/>
    <w:rsid w:val="00795021"/>
    <w:rsid w:val="0079705D"/>
    <w:rsid w:val="007972D4"/>
    <w:rsid w:val="007A0F71"/>
    <w:rsid w:val="007A1638"/>
    <w:rsid w:val="007A3604"/>
    <w:rsid w:val="007A382A"/>
    <w:rsid w:val="007A777F"/>
    <w:rsid w:val="007B150C"/>
    <w:rsid w:val="007B2E14"/>
    <w:rsid w:val="007B3835"/>
    <w:rsid w:val="007B4E89"/>
    <w:rsid w:val="007C04FB"/>
    <w:rsid w:val="007C17DE"/>
    <w:rsid w:val="007C1946"/>
    <w:rsid w:val="007C2747"/>
    <w:rsid w:val="007C2EC9"/>
    <w:rsid w:val="007C61A4"/>
    <w:rsid w:val="007D1776"/>
    <w:rsid w:val="007D305B"/>
    <w:rsid w:val="007D3917"/>
    <w:rsid w:val="007D395F"/>
    <w:rsid w:val="007D39BE"/>
    <w:rsid w:val="007D3F56"/>
    <w:rsid w:val="007D5C2F"/>
    <w:rsid w:val="007D65B2"/>
    <w:rsid w:val="007D67A3"/>
    <w:rsid w:val="007D6B06"/>
    <w:rsid w:val="007E018E"/>
    <w:rsid w:val="007E03B0"/>
    <w:rsid w:val="007E159E"/>
    <w:rsid w:val="007E596E"/>
    <w:rsid w:val="007E7A15"/>
    <w:rsid w:val="007E7FC1"/>
    <w:rsid w:val="007F0D5F"/>
    <w:rsid w:val="007F2EE0"/>
    <w:rsid w:val="007F38AE"/>
    <w:rsid w:val="007F3AAA"/>
    <w:rsid w:val="007F589E"/>
    <w:rsid w:val="007F5D58"/>
    <w:rsid w:val="00801237"/>
    <w:rsid w:val="00803500"/>
    <w:rsid w:val="00804616"/>
    <w:rsid w:val="00804663"/>
    <w:rsid w:val="008053BA"/>
    <w:rsid w:val="00805A78"/>
    <w:rsid w:val="00806BC0"/>
    <w:rsid w:val="008113C1"/>
    <w:rsid w:val="00811E49"/>
    <w:rsid w:val="00812B61"/>
    <w:rsid w:val="00813F2E"/>
    <w:rsid w:val="00814287"/>
    <w:rsid w:val="008148C8"/>
    <w:rsid w:val="00815E94"/>
    <w:rsid w:val="00817A2D"/>
    <w:rsid w:val="00820F00"/>
    <w:rsid w:val="00823A40"/>
    <w:rsid w:val="00824C73"/>
    <w:rsid w:val="00826E43"/>
    <w:rsid w:val="00827A36"/>
    <w:rsid w:val="00832FDD"/>
    <w:rsid w:val="00833357"/>
    <w:rsid w:val="008337E0"/>
    <w:rsid w:val="008347B5"/>
    <w:rsid w:val="008349A6"/>
    <w:rsid w:val="00835583"/>
    <w:rsid w:val="008356C7"/>
    <w:rsid w:val="008357C9"/>
    <w:rsid w:val="00836790"/>
    <w:rsid w:val="008368B3"/>
    <w:rsid w:val="008369EF"/>
    <w:rsid w:val="008379DF"/>
    <w:rsid w:val="00841DE5"/>
    <w:rsid w:val="008428CE"/>
    <w:rsid w:val="00845680"/>
    <w:rsid w:val="008501BD"/>
    <w:rsid w:val="008521AF"/>
    <w:rsid w:val="00852B3A"/>
    <w:rsid w:val="0085320D"/>
    <w:rsid w:val="00855478"/>
    <w:rsid w:val="00855681"/>
    <w:rsid w:val="00855DB2"/>
    <w:rsid w:val="00860C04"/>
    <w:rsid w:val="00861686"/>
    <w:rsid w:val="00862EFA"/>
    <w:rsid w:val="0086387A"/>
    <w:rsid w:val="00864AF3"/>
    <w:rsid w:val="00865F52"/>
    <w:rsid w:val="00867DD3"/>
    <w:rsid w:val="008700D1"/>
    <w:rsid w:val="008706DF"/>
    <w:rsid w:val="008712CE"/>
    <w:rsid w:val="00871678"/>
    <w:rsid w:val="00872250"/>
    <w:rsid w:val="00875738"/>
    <w:rsid w:val="008768F2"/>
    <w:rsid w:val="008803D8"/>
    <w:rsid w:val="0088050A"/>
    <w:rsid w:val="0088131B"/>
    <w:rsid w:val="00882AFC"/>
    <w:rsid w:val="008837CA"/>
    <w:rsid w:val="00884856"/>
    <w:rsid w:val="00884E62"/>
    <w:rsid w:val="008850E8"/>
    <w:rsid w:val="008855E5"/>
    <w:rsid w:val="00885651"/>
    <w:rsid w:val="00885B56"/>
    <w:rsid w:val="00886E0E"/>
    <w:rsid w:val="00887A97"/>
    <w:rsid w:val="00887B9C"/>
    <w:rsid w:val="00892882"/>
    <w:rsid w:val="0089368C"/>
    <w:rsid w:val="00894A45"/>
    <w:rsid w:val="00894BD0"/>
    <w:rsid w:val="00894D3B"/>
    <w:rsid w:val="00895CE5"/>
    <w:rsid w:val="00895D15"/>
    <w:rsid w:val="00895F7A"/>
    <w:rsid w:val="00896C31"/>
    <w:rsid w:val="008A215B"/>
    <w:rsid w:val="008A3E09"/>
    <w:rsid w:val="008A5158"/>
    <w:rsid w:val="008A657E"/>
    <w:rsid w:val="008B0BA6"/>
    <w:rsid w:val="008B0CFE"/>
    <w:rsid w:val="008B2616"/>
    <w:rsid w:val="008B331A"/>
    <w:rsid w:val="008B3965"/>
    <w:rsid w:val="008B4B06"/>
    <w:rsid w:val="008B6259"/>
    <w:rsid w:val="008C178A"/>
    <w:rsid w:val="008C392B"/>
    <w:rsid w:val="008C3DFB"/>
    <w:rsid w:val="008C413F"/>
    <w:rsid w:val="008C59FF"/>
    <w:rsid w:val="008C5A6C"/>
    <w:rsid w:val="008C5C4D"/>
    <w:rsid w:val="008C670E"/>
    <w:rsid w:val="008C7325"/>
    <w:rsid w:val="008D08CD"/>
    <w:rsid w:val="008D1E45"/>
    <w:rsid w:val="008D22F7"/>
    <w:rsid w:val="008D4146"/>
    <w:rsid w:val="008D555D"/>
    <w:rsid w:val="008D7182"/>
    <w:rsid w:val="008E00F1"/>
    <w:rsid w:val="008E176F"/>
    <w:rsid w:val="008E3F9C"/>
    <w:rsid w:val="008E5AC3"/>
    <w:rsid w:val="008E7D7B"/>
    <w:rsid w:val="008F07D6"/>
    <w:rsid w:val="008F258B"/>
    <w:rsid w:val="008F282A"/>
    <w:rsid w:val="008F2B57"/>
    <w:rsid w:val="008F3DBF"/>
    <w:rsid w:val="008F5352"/>
    <w:rsid w:val="008F6CDD"/>
    <w:rsid w:val="009019A5"/>
    <w:rsid w:val="009127F8"/>
    <w:rsid w:val="00913838"/>
    <w:rsid w:val="00916876"/>
    <w:rsid w:val="00920136"/>
    <w:rsid w:val="009202F2"/>
    <w:rsid w:val="00924220"/>
    <w:rsid w:val="00926299"/>
    <w:rsid w:val="009268A8"/>
    <w:rsid w:val="00927336"/>
    <w:rsid w:val="009279B8"/>
    <w:rsid w:val="009339BB"/>
    <w:rsid w:val="00934608"/>
    <w:rsid w:val="00936589"/>
    <w:rsid w:val="00936667"/>
    <w:rsid w:val="009367E6"/>
    <w:rsid w:val="00936B55"/>
    <w:rsid w:val="00943877"/>
    <w:rsid w:val="00944F3E"/>
    <w:rsid w:val="00947CDD"/>
    <w:rsid w:val="00950620"/>
    <w:rsid w:val="00951820"/>
    <w:rsid w:val="0095264F"/>
    <w:rsid w:val="00953B0C"/>
    <w:rsid w:val="00954F03"/>
    <w:rsid w:val="00957448"/>
    <w:rsid w:val="00957C2F"/>
    <w:rsid w:val="0096496F"/>
    <w:rsid w:val="009655E3"/>
    <w:rsid w:val="009660CF"/>
    <w:rsid w:val="00966DE7"/>
    <w:rsid w:val="009670FF"/>
    <w:rsid w:val="00967411"/>
    <w:rsid w:val="009713B0"/>
    <w:rsid w:val="0097268D"/>
    <w:rsid w:val="00972F5E"/>
    <w:rsid w:val="0097669E"/>
    <w:rsid w:val="00977C61"/>
    <w:rsid w:val="00977E78"/>
    <w:rsid w:val="00982227"/>
    <w:rsid w:val="0098226F"/>
    <w:rsid w:val="00982DD7"/>
    <w:rsid w:val="009831DB"/>
    <w:rsid w:val="00983DDB"/>
    <w:rsid w:val="00984446"/>
    <w:rsid w:val="009850B3"/>
    <w:rsid w:val="00985579"/>
    <w:rsid w:val="009858B8"/>
    <w:rsid w:val="00985C41"/>
    <w:rsid w:val="00992235"/>
    <w:rsid w:val="00992A28"/>
    <w:rsid w:val="009960D2"/>
    <w:rsid w:val="00996C62"/>
    <w:rsid w:val="0099761A"/>
    <w:rsid w:val="009A66E5"/>
    <w:rsid w:val="009B0242"/>
    <w:rsid w:val="009B167F"/>
    <w:rsid w:val="009B2EE3"/>
    <w:rsid w:val="009B3111"/>
    <w:rsid w:val="009B46C9"/>
    <w:rsid w:val="009B4F02"/>
    <w:rsid w:val="009B7A3B"/>
    <w:rsid w:val="009B7E38"/>
    <w:rsid w:val="009C00DA"/>
    <w:rsid w:val="009C0EAF"/>
    <w:rsid w:val="009C0F9D"/>
    <w:rsid w:val="009C217C"/>
    <w:rsid w:val="009C27B4"/>
    <w:rsid w:val="009C4186"/>
    <w:rsid w:val="009C4DB2"/>
    <w:rsid w:val="009C5A2D"/>
    <w:rsid w:val="009D1365"/>
    <w:rsid w:val="009D1CDA"/>
    <w:rsid w:val="009D1F29"/>
    <w:rsid w:val="009D3494"/>
    <w:rsid w:val="009D43C3"/>
    <w:rsid w:val="009D63E5"/>
    <w:rsid w:val="009D6A3C"/>
    <w:rsid w:val="009D6BC1"/>
    <w:rsid w:val="009D7627"/>
    <w:rsid w:val="009E0110"/>
    <w:rsid w:val="009E0F28"/>
    <w:rsid w:val="009E19FC"/>
    <w:rsid w:val="009E3549"/>
    <w:rsid w:val="009E3D04"/>
    <w:rsid w:val="009E7448"/>
    <w:rsid w:val="009E75DD"/>
    <w:rsid w:val="009F2095"/>
    <w:rsid w:val="009F2BFC"/>
    <w:rsid w:val="009F35CC"/>
    <w:rsid w:val="009F56BA"/>
    <w:rsid w:val="009F6BA8"/>
    <w:rsid w:val="009F719F"/>
    <w:rsid w:val="009F78A6"/>
    <w:rsid w:val="00A027F4"/>
    <w:rsid w:val="00A029C6"/>
    <w:rsid w:val="00A03A0F"/>
    <w:rsid w:val="00A03A57"/>
    <w:rsid w:val="00A04A42"/>
    <w:rsid w:val="00A070EC"/>
    <w:rsid w:val="00A11DA9"/>
    <w:rsid w:val="00A12905"/>
    <w:rsid w:val="00A1310A"/>
    <w:rsid w:val="00A16278"/>
    <w:rsid w:val="00A17404"/>
    <w:rsid w:val="00A17B5D"/>
    <w:rsid w:val="00A228CD"/>
    <w:rsid w:val="00A22DFE"/>
    <w:rsid w:val="00A22F1B"/>
    <w:rsid w:val="00A270E5"/>
    <w:rsid w:val="00A30D65"/>
    <w:rsid w:val="00A30DC9"/>
    <w:rsid w:val="00A312D5"/>
    <w:rsid w:val="00A327AA"/>
    <w:rsid w:val="00A33EE5"/>
    <w:rsid w:val="00A3459A"/>
    <w:rsid w:val="00A34AF1"/>
    <w:rsid w:val="00A34C59"/>
    <w:rsid w:val="00A35270"/>
    <w:rsid w:val="00A35477"/>
    <w:rsid w:val="00A37E5B"/>
    <w:rsid w:val="00A4105A"/>
    <w:rsid w:val="00A43B19"/>
    <w:rsid w:val="00A4497D"/>
    <w:rsid w:val="00A451AB"/>
    <w:rsid w:val="00A45C7C"/>
    <w:rsid w:val="00A46993"/>
    <w:rsid w:val="00A47C72"/>
    <w:rsid w:val="00A50007"/>
    <w:rsid w:val="00A51040"/>
    <w:rsid w:val="00A52429"/>
    <w:rsid w:val="00A540B5"/>
    <w:rsid w:val="00A542DB"/>
    <w:rsid w:val="00A55643"/>
    <w:rsid w:val="00A56D0E"/>
    <w:rsid w:val="00A60CFB"/>
    <w:rsid w:val="00A6276B"/>
    <w:rsid w:val="00A65B20"/>
    <w:rsid w:val="00A70CB1"/>
    <w:rsid w:val="00A71241"/>
    <w:rsid w:val="00A72389"/>
    <w:rsid w:val="00A727C3"/>
    <w:rsid w:val="00A74446"/>
    <w:rsid w:val="00A749F2"/>
    <w:rsid w:val="00A74A0A"/>
    <w:rsid w:val="00A77532"/>
    <w:rsid w:val="00A77928"/>
    <w:rsid w:val="00A80021"/>
    <w:rsid w:val="00A831EB"/>
    <w:rsid w:val="00A83371"/>
    <w:rsid w:val="00A87884"/>
    <w:rsid w:val="00A9123D"/>
    <w:rsid w:val="00A91D79"/>
    <w:rsid w:val="00A92883"/>
    <w:rsid w:val="00A93051"/>
    <w:rsid w:val="00A93228"/>
    <w:rsid w:val="00A94E37"/>
    <w:rsid w:val="00A95A46"/>
    <w:rsid w:val="00A960AC"/>
    <w:rsid w:val="00A96936"/>
    <w:rsid w:val="00A96EF5"/>
    <w:rsid w:val="00A97EEB"/>
    <w:rsid w:val="00AA1557"/>
    <w:rsid w:val="00AA195D"/>
    <w:rsid w:val="00AA1EB3"/>
    <w:rsid w:val="00AA2288"/>
    <w:rsid w:val="00AA3EF0"/>
    <w:rsid w:val="00AA4181"/>
    <w:rsid w:val="00AA5562"/>
    <w:rsid w:val="00AA6E8C"/>
    <w:rsid w:val="00AA7AA0"/>
    <w:rsid w:val="00AB0D85"/>
    <w:rsid w:val="00AB0E04"/>
    <w:rsid w:val="00AB1DE4"/>
    <w:rsid w:val="00AB32DA"/>
    <w:rsid w:val="00AB52C2"/>
    <w:rsid w:val="00AB63BD"/>
    <w:rsid w:val="00AC017F"/>
    <w:rsid w:val="00AC097B"/>
    <w:rsid w:val="00AC46EB"/>
    <w:rsid w:val="00AC4BB2"/>
    <w:rsid w:val="00AC579C"/>
    <w:rsid w:val="00AD0B2A"/>
    <w:rsid w:val="00AD0EF4"/>
    <w:rsid w:val="00AD3310"/>
    <w:rsid w:val="00AD4A0D"/>
    <w:rsid w:val="00AD4C91"/>
    <w:rsid w:val="00AD5CFE"/>
    <w:rsid w:val="00AD714A"/>
    <w:rsid w:val="00AD71B8"/>
    <w:rsid w:val="00AD7C3C"/>
    <w:rsid w:val="00AE13A8"/>
    <w:rsid w:val="00AE2A2C"/>
    <w:rsid w:val="00AE32CD"/>
    <w:rsid w:val="00AE51E1"/>
    <w:rsid w:val="00AE62AB"/>
    <w:rsid w:val="00AE67CC"/>
    <w:rsid w:val="00AE7231"/>
    <w:rsid w:val="00AE7641"/>
    <w:rsid w:val="00AE78E9"/>
    <w:rsid w:val="00AF0E0E"/>
    <w:rsid w:val="00AF24C3"/>
    <w:rsid w:val="00AF3AC8"/>
    <w:rsid w:val="00AF42C3"/>
    <w:rsid w:val="00AF4431"/>
    <w:rsid w:val="00AF5ACB"/>
    <w:rsid w:val="00AF5D91"/>
    <w:rsid w:val="00AF6F63"/>
    <w:rsid w:val="00AF7B28"/>
    <w:rsid w:val="00B00287"/>
    <w:rsid w:val="00B0051C"/>
    <w:rsid w:val="00B0070B"/>
    <w:rsid w:val="00B0265D"/>
    <w:rsid w:val="00B02857"/>
    <w:rsid w:val="00B029A2"/>
    <w:rsid w:val="00B06E31"/>
    <w:rsid w:val="00B0775A"/>
    <w:rsid w:val="00B07B20"/>
    <w:rsid w:val="00B11FE7"/>
    <w:rsid w:val="00B12AEF"/>
    <w:rsid w:val="00B1572A"/>
    <w:rsid w:val="00B16793"/>
    <w:rsid w:val="00B206BE"/>
    <w:rsid w:val="00B21624"/>
    <w:rsid w:val="00B224FA"/>
    <w:rsid w:val="00B226CB"/>
    <w:rsid w:val="00B23B6E"/>
    <w:rsid w:val="00B23E84"/>
    <w:rsid w:val="00B2557F"/>
    <w:rsid w:val="00B256F0"/>
    <w:rsid w:val="00B27556"/>
    <w:rsid w:val="00B276A6"/>
    <w:rsid w:val="00B3013F"/>
    <w:rsid w:val="00B30855"/>
    <w:rsid w:val="00B339D6"/>
    <w:rsid w:val="00B33D39"/>
    <w:rsid w:val="00B342FB"/>
    <w:rsid w:val="00B34E77"/>
    <w:rsid w:val="00B35D74"/>
    <w:rsid w:val="00B372D4"/>
    <w:rsid w:val="00B37771"/>
    <w:rsid w:val="00B405A8"/>
    <w:rsid w:val="00B42611"/>
    <w:rsid w:val="00B4456B"/>
    <w:rsid w:val="00B44588"/>
    <w:rsid w:val="00B44C1C"/>
    <w:rsid w:val="00B45378"/>
    <w:rsid w:val="00B45803"/>
    <w:rsid w:val="00B46D31"/>
    <w:rsid w:val="00B5137C"/>
    <w:rsid w:val="00B5196B"/>
    <w:rsid w:val="00B52251"/>
    <w:rsid w:val="00B52258"/>
    <w:rsid w:val="00B52399"/>
    <w:rsid w:val="00B52E38"/>
    <w:rsid w:val="00B53916"/>
    <w:rsid w:val="00B5504A"/>
    <w:rsid w:val="00B5677B"/>
    <w:rsid w:val="00B61364"/>
    <w:rsid w:val="00B61DAC"/>
    <w:rsid w:val="00B71387"/>
    <w:rsid w:val="00B71BA2"/>
    <w:rsid w:val="00B7323C"/>
    <w:rsid w:val="00B73D64"/>
    <w:rsid w:val="00B7472E"/>
    <w:rsid w:val="00B7624B"/>
    <w:rsid w:val="00B7681C"/>
    <w:rsid w:val="00B769E6"/>
    <w:rsid w:val="00B80532"/>
    <w:rsid w:val="00B8076E"/>
    <w:rsid w:val="00B81F9F"/>
    <w:rsid w:val="00B82261"/>
    <w:rsid w:val="00B829DE"/>
    <w:rsid w:val="00B82B8E"/>
    <w:rsid w:val="00B84686"/>
    <w:rsid w:val="00B851FC"/>
    <w:rsid w:val="00B8617D"/>
    <w:rsid w:val="00B87119"/>
    <w:rsid w:val="00B87262"/>
    <w:rsid w:val="00B87D6A"/>
    <w:rsid w:val="00B91699"/>
    <w:rsid w:val="00B91D89"/>
    <w:rsid w:val="00B960CD"/>
    <w:rsid w:val="00BA0D9A"/>
    <w:rsid w:val="00BA2241"/>
    <w:rsid w:val="00BA3BA8"/>
    <w:rsid w:val="00BA629D"/>
    <w:rsid w:val="00BA7778"/>
    <w:rsid w:val="00BB06FF"/>
    <w:rsid w:val="00BB22E9"/>
    <w:rsid w:val="00BB287C"/>
    <w:rsid w:val="00BB31F2"/>
    <w:rsid w:val="00BB322C"/>
    <w:rsid w:val="00BB329D"/>
    <w:rsid w:val="00BB3641"/>
    <w:rsid w:val="00BB5A21"/>
    <w:rsid w:val="00BB6450"/>
    <w:rsid w:val="00BB7154"/>
    <w:rsid w:val="00BC00A3"/>
    <w:rsid w:val="00BC0895"/>
    <w:rsid w:val="00BC0E03"/>
    <w:rsid w:val="00BC1038"/>
    <w:rsid w:val="00BC2340"/>
    <w:rsid w:val="00BC3BFC"/>
    <w:rsid w:val="00BC4E5F"/>
    <w:rsid w:val="00BC6827"/>
    <w:rsid w:val="00BC6AB8"/>
    <w:rsid w:val="00BC6E56"/>
    <w:rsid w:val="00BD0454"/>
    <w:rsid w:val="00BD08DF"/>
    <w:rsid w:val="00BD0A49"/>
    <w:rsid w:val="00BD132D"/>
    <w:rsid w:val="00BD1709"/>
    <w:rsid w:val="00BD1D74"/>
    <w:rsid w:val="00BD31DA"/>
    <w:rsid w:val="00BD4980"/>
    <w:rsid w:val="00BD6705"/>
    <w:rsid w:val="00BD7B34"/>
    <w:rsid w:val="00BE00CD"/>
    <w:rsid w:val="00BE05E3"/>
    <w:rsid w:val="00BE140B"/>
    <w:rsid w:val="00BE333A"/>
    <w:rsid w:val="00BE3CAB"/>
    <w:rsid w:val="00BE602D"/>
    <w:rsid w:val="00BE61D0"/>
    <w:rsid w:val="00BF049F"/>
    <w:rsid w:val="00BF17F1"/>
    <w:rsid w:val="00BF4DA4"/>
    <w:rsid w:val="00BF67B0"/>
    <w:rsid w:val="00BF6B23"/>
    <w:rsid w:val="00C00291"/>
    <w:rsid w:val="00C01243"/>
    <w:rsid w:val="00C021B6"/>
    <w:rsid w:val="00C02406"/>
    <w:rsid w:val="00C02AA7"/>
    <w:rsid w:val="00C030C1"/>
    <w:rsid w:val="00C04892"/>
    <w:rsid w:val="00C05B80"/>
    <w:rsid w:val="00C07BE9"/>
    <w:rsid w:val="00C10242"/>
    <w:rsid w:val="00C1067D"/>
    <w:rsid w:val="00C120F2"/>
    <w:rsid w:val="00C12C04"/>
    <w:rsid w:val="00C13E32"/>
    <w:rsid w:val="00C16BB9"/>
    <w:rsid w:val="00C171D5"/>
    <w:rsid w:val="00C211E8"/>
    <w:rsid w:val="00C2129B"/>
    <w:rsid w:val="00C22E11"/>
    <w:rsid w:val="00C235A8"/>
    <w:rsid w:val="00C24495"/>
    <w:rsid w:val="00C265B5"/>
    <w:rsid w:val="00C26846"/>
    <w:rsid w:val="00C27EB6"/>
    <w:rsid w:val="00C30FC6"/>
    <w:rsid w:val="00C314F0"/>
    <w:rsid w:val="00C3211D"/>
    <w:rsid w:val="00C321A1"/>
    <w:rsid w:val="00C345FE"/>
    <w:rsid w:val="00C35106"/>
    <w:rsid w:val="00C356BF"/>
    <w:rsid w:val="00C373F8"/>
    <w:rsid w:val="00C37694"/>
    <w:rsid w:val="00C400B5"/>
    <w:rsid w:val="00C417C3"/>
    <w:rsid w:val="00C45237"/>
    <w:rsid w:val="00C4715F"/>
    <w:rsid w:val="00C4733C"/>
    <w:rsid w:val="00C515AB"/>
    <w:rsid w:val="00C52788"/>
    <w:rsid w:val="00C530D9"/>
    <w:rsid w:val="00C538F0"/>
    <w:rsid w:val="00C54C90"/>
    <w:rsid w:val="00C54EEF"/>
    <w:rsid w:val="00C56216"/>
    <w:rsid w:val="00C56273"/>
    <w:rsid w:val="00C57BAB"/>
    <w:rsid w:val="00C6084D"/>
    <w:rsid w:val="00C60C2C"/>
    <w:rsid w:val="00C60CA0"/>
    <w:rsid w:val="00C61300"/>
    <w:rsid w:val="00C62E42"/>
    <w:rsid w:val="00C63CA6"/>
    <w:rsid w:val="00C65754"/>
    <w:rsid w:val="00C66042"/>
    <w:rsid w:val="00C66617"/>
    <w:rsid w:val="00C67E41"/>
    <w:rsid w:val="00C70248"/>
    <w:rsid w:val="00C704BA"/>
    <w:rsid w:val="00C71D69"/>
    <w:rsid w:val="00C71D8D"/>
    <w:rsid w:val="00C71EC8"/>
    <w:rsid w:val="00C7502E"/>
    <w:rsid w:val="00C769D7"/>
    <w:rsid w:val="00C770C9"/>
    <w:rsid w:val="00C779EE"/>
    <w:rsid w:val="00C77DD9"/>
    <w:rsid w:val="00C84301"/>
    <w:rsid w:val="00C853D6"/>
    <w:rsid w:val="00C86616"/>
    <w:rsid w:val="00C8685B"/>
    <w:rsid w:val="00C87113"/>
    <w:rsid w:val="00C87863"/>
    <w:rsid w:val="00C90972"/>
    <w:rsid w:val="00C91CE1"/>
    <w:rsid w:val="00C920C5"/>
    <w:rsid w:val="00C93EF1"/>
    <w:rsid w:val="00C94E48"/>
    <w:rsid w:val="00C95812"/>
    <w:rsid w:val="00C95E68"/>
    <w:rsid w:val="00CA0457"/>
    <w:rsid w:val="00CA213B"/>
    <w:rsid w:val="00CA240B"/>
    <w:rsid w:val="00CA375C"/>
    <w:rsid w:val="00CA3FF0"/>
    <w:rsid w:val="00CA572C"/>
    <w:rsid w:val="00CA5DC6"/>
    <w:rsid w:val="00CB15FA"/>
    <w:rsid w:val="00CB1E29"/>
    <w:rsid w:val="00CB331E"/>
    <w:rsid w:val="00CB3853"/>
    <w:rsid w:val="00CB52F0"/>
    <w:rsid w:val="00CB5A81"/>
    <w:rsid w:val="00CB5FB6"/>
    <w:rsid w:val="00CB64D2"/>
    <w:rsid w:val="00CB7598"/>
    <w:rsid w:val="00CB7C8B"/>
    <w:rsid w:val="00CC0180"/>
    <w:rsid w:val="00CC0B66"/>
    <w:rsid w:val="00CC0E44"/>
    <w:rsid w:val="00CC1534"/>
    <w:rsid w:val="00CC16C8"/>
    <w:rsid w:val="00CC183D"/>
    <w:rsid w:val="00CC2FF4"/>
    <w:rsid w:val="00CC3165"/>
    <w:rsid w:val="00CC3441"/>
    <w:rsid w:val="00CC42BB"/>
    <w:rsid w:val="00CC45F2"/>
    <w:rsid w:val="00CC499B"/>
    <w:rsid w:val="00CC4B94"/>
    <w:rsid w:val="00CC61BB"/>
    <w:rsid w:val="00CC61FA"/>
    <w:rsid w:val="00CC62D7"/>
    <w:rsid w:val="00CC6832"/>
    <w:rsid w:val="00CC6ED4"/>
    <w:rsid w:val="00CD09DE"/>
    <w:rsid w:val="00CD1E78"/>
    <w:rsid w:val="00CD2FD7"/>
    <w:rsid w:val="00CD4559"/>
    <w:rsid w:val="00CD5172"/>
    <w:rsid w:val="00CD54BC"/>
    <w:rsid w:val="00CD62BB"/>
    <w:rsid w:val="00CD65CF"/>
    <w:rsid w:val="00CD77DC"/>
    <w:rsid w:val="00CE03A1"/>
    <w:rsid w:val="00CE0F46"/>
    <w:rsid w:val="00CE1336"/>
    <w:rsid w:val="00CE47D7"/>
    <w:rsid w:val="00CE57C1"/>
    <w:rsid w:val="00CE5FCB"/>
    <w:rsid w:val="00CE69E7"/>
    <w:rsid w:val="00CF1CE5"/>
    <w:rsid w:val="00CF279D"/>
    <w:rsid w:val="00CF2918"/>
    <w:rsid w:val="00CF3AED"/>
    <w:rsid w:val="00CF435B"/>
    <w:rsid w:val="00CF4CA6"/>
    <w:rsid w:val="00CF50A1"/>
    <w:rsid w:val="00CF675F"/>
    <w:rsid w:val="00CF750F"/>
    <w:rsid w:val="00D01ABB"/>
    <w:rsid w:val="00D04261"/>
    <w:rsid w:val="00D049E5"/>
    <w:rsid w:val="00D062B4"/>
    <w:rsid w:val="00D064AB"/>
    <w:rsid w:val="00D068B9"/>
    <w:rsid w:val="00D075D8"/>
    <w:rsid w:val="00D10E54"/>
    <w:rsid w:val="00D11817"/>
    <w:rsid w:val="00D1255F"/>
    <w:rsid w:val="00D14B3C"/>
    <w:rsid w:val="00D15044"/>
    <w:rsid w:val="00D16142"/>
    <w:rsid w:val="00D162F7"/>
    <w:rsid w:val="00D16D0D"/>
    <w:rsid w:val="00D20E5E"/>
    <w:rsid w:val="00D21D65"/>
    <w:rsid w:val="00D220F0"/>
    <w:rsid w:val="00D2591A"/>
    <w:rsid w:val="00D25F6B"/>
    <w:rsid w:val="00D26DDC"/>
    <w:rsid w:val="00D27541"/>
    <w:rsid w:val="00D2776F"/>
    <w:rsid w:val="00D27A4A"/>
    <w:rsid w:val="00D3050E"/>
    <w:rsid w:val="00D30DEA"/>
    <w:rsid w:val="00D312C2"/>
    <w:rsid w:val="00D314D1"/>
    <w:rsid w:val="00D34CA1"/>
    <w:rsid w:val="00D3510D"/>
    <w:rsid w:val="00D3542A"/>
    <w:rsid w:val="00D35457"/>
    <w:rsid w:val="00D4227E"/>
    <w:rsid w:val="00D43362"/>
    <w:rsid w:val="00D43EF4"/>
    <w:rsid w:val="00D50D3F"/>
    <w:rsid w:val="00D51940"/>
    <w:rsid w:val="00D52402"/>
    <w:rsid w:val="00D52B1C"/>
    <w:rsid w:val="00D53785"/>
    <w:rsid w:val="00D55217"/>
    <w:rsid w:val="00D5548C"/>
    <w:rsid w:val="00D57022"/>
    <w:rsid w:val="00D576DB"/>
    <w:rsid w:val="00D578D4"/>
    <w:rsid w:val="00D600C8"/>
    <w:rsid w:val="00D60C6A"/>
    <w:rsid w:val="00D60C6C"/>
    <w:rsid w:val="00D670ED"/>
    <w:rsid w:val="00D70B60"/>
    <w:rsid w:val="00D71472"/>
    <w:rsid w:val="00D71702"/>
    <w:rsid w:val="00D72CB8"/>
    <w:rsid w:val="00D73647"/>
    <w:rsid w:val="00D76754"/>
    <w:rsid w:val="00D801E3"/>
    <w:rsid w:val="00D809B7"/>
    <w:rsid w:val="00D80B41"/>
    <w:rsid w:val="00D81E52"/>
    <w:rsid w:val="00D82D21"/>
    <w:rsid w:val="00D83E2C"/>
    <w:rsid w:val="00D843FA"/>
    <w:rsid w:val="00D84A84"/>
    <w:rsid w:val="00D85176"/>
    <w:rsid w:val="00D8636D"/>
    <w:rsid w:val="00D872B9"/>
    <w:rsid w:val="00D87F49"/>
    <w:rsid w:val="00D923B0"/>
    <w:rsid w:val="00D925BF"/>
    <w:rsid w:val="00D9318D"/>
    <w:rsid w:val="00D936AD"/>
    <w:rsid w:val="00D94704"/>
    <w:rsid w:val="00D96402"/>
    <w:rsid w:val="00D97F93"/>
    <w:rsid w:val="00DA0DAE"/>
    <w:rsid w:val="00DA1660"/>
    <w:rsid w:val="00DA1ACD"/>
    <w:rsid w:val="00DA421C"/>
    <w:rsid w:val="00DA470E"/>
    <w:rsid w:val="00DA4AB4"/>
    <w:rsid w:val="00DA5E2D"/>
    <w:rsid w:val="00DB0941"/>
    <w:rsid w:val="00DB189C"/>
    <w:rsid w:val="00DB1C48"/>
    <w:rsid w:val="00DB22E5"/>
    <w:rsid w:val="00DB37A1"/>
    <w:rsid w:val="00DB437F"/>
    <w:rsid w:val="00DB512F"/>
    <w:rsid w:val="00DB55E0"/>
    <w:rsid w:val="00DB5670"/>
    <w:rsid w:val="00DB6611"/>
    <w:rsid w:val="00DB67B1"/>
    <w:rsid w:val="00DC122D"/>
    <w:rsid w:val="00DC2AF5"/>
    <w:rsid w:val="00DC5835"/>
    <w:rsid w:val="00DC7990"/>
    <w:rsid w:val="00DD24F0"/>
    <w:rsid w:val="00DD4A4B"/>
    <w:rsid w:val="00DD4AFC"/>
    <w:rsid w:val="00DD6BE0"/>
    <w:rsid w:val="00DD79AE"/>
    <w:rsid w:val="00DE132B"/>
    <w:rsid w:val="00DE295A"/>
    <w:rsid w:val="00DE2FD4"/>
    <w:rsid w:val="00DE3E2F"/>
    <w:rsid w:val="00DE4574"/>
    <w:rsid w:val="00DE5E70"/>
    <w:rsid w:val="00DE7DEC"/>
    <w:rsid w:val="00DE7DEE"/>
    <w:rsid w:val="00DF0DFF"/>
    <w:rsid w:val="00DF1579"/>
    <w:rsid w:val="00DF223B"/>
    <w:rsid w:val="00DF33EB"/>
    <w:rsid w:val="00DF407D"/>
    <w:rsid w:val="00DF75E0"/>
    <w:rsid w:val="00DF7D44"/>
    <w:rsid w:val="00E00BCB"/>
    <w:rsid w:val="00E00C21"/>
    <w:rsid w:val="00E01085"/>
    <w:rsid w:val="00E04C4B"/>
    <w:rsid w:val="00E05E35"/>
    <w:rsid w:val="00E06869"/>
    <w:rsid w:val="00E07A78"/>
    <w:rsid w:val="00E10C51"/>
    <w:rsid w:val="00E12349"/>
    <w:rsid w:val="00E12CEE"/>
    <w:rsid w:val="00E12D77"/>
    <w:rsid w:val="00E12F01"/>
    <w:rsid w:val="00E1393D"/>
    <w:rsid w:val="00E14985"/>
    <w:rsid w:val="00E15032"/>
    <w:rsid w:val="00E20412"/>
    <w:rsid w:val="00E213D1"/>
    <w:rsid w:val="00E23703"/>
    <w:rsid w:val="00E23992"/>
    <w:rsid w:val="00E249F7"/>
    <w:rsid w:val="00E2562C"/>
    <w:rsid w:val="00E25894"/>
    <w:rsid w:val="00E2611D"/>
    <w:rsid w:val="00E26146"/>
    <w:rsid w:val="00E27D46"/>
    <w:rsid w:val="00E31275"/>
    <w:rsid w:val="00E314F5"/>
    <w:rsid w:val="00E317A4"/>
    <w:rsid w:val="00E32A57"/>
    <w:rsid w:val="00E33454"/>
    <w:rsid w:val="00E3371E"/>
    <w:rsid w:val="00E37023"/>
    <w:rsid w:val="00E37DD6"/>
    <w:rsid w:val="00E37E69"/>
    <w:rsid w:val="00E42BC3"/>
    <w:rsid w:val="00E436C6"/>
    <w:rsid w:val="00E447DD"/>
    <w:rsid w:val="00E461DA"/>
    <w:rsid w:val="00E46473"/>
    <w:rsid w:val="00E46567"/>
    <w:rsid w:val="00E46BD3"/>
    <w:rsid w:val="00E47811"/>
    <w:rsid w:val="00E50105"/>
    <w:rsid w:val="00E50780"/>
    <w:rsid w:val="00E508BA"/>
    <w:rsid w:val="00E52197"/>
    <w:rsid w:val="00E5279F"/>
    <w:rsid w:val="00E52FE1"/>
    <w:rsid w:val="00E53ED0"/>
    <w:rsid w:val="00E54455"/>
    <w:rsid w:val="00E5620F"/>
    <w:rsid w:val="00E5686E"/>
    <w:rsid w:val="00E56FEB"/>
    <w:rsid w:val="00E62031"/>
    <w:rsid w:val="00E62F0C"/>
    <w:rsid w:val="00E6387B"/>
    <w:rsid w:val="00E6523E"/>
    <w:rsid w:val="00E65DF5"/>
    <w:rsid w:val="00E66FF0"/>
    <w:rsid w:val="00E677E9"/>
    <w:rsid w:val="00E67A9A"/>
    <w:rsid w:val="00E67D35"/>
    <w:rsid w:val="00E71274"/>
    <w:rsid w:val="00E72CBE"/>
    <w:rsid w:val="00E74C87"/>
    <w:rsid w:val="00E74E6C"/>
    <w:rsid w:val="00E75B37"/>
    <w:rsid w:val="00E75D3D"/>
    <w:rsid w:val="00E77353"/>
    <w:rsid w:val="00E82650"/>
    <w:rsid w:val="00E82D80"/>
    <w:rsid w:val="00E82E58"/>
    <w:rsid w:val="00E83B1F"/>
    <w:rsid w:val="00E84102"/>
    <w:rsid w:val="00E849FE"/>
    <w:rsid w:val="00E85123"/>
    <w:rsid w:val="00E855A2"/>
    <w:rsid w:val="00E86367"/>
    <w:rsid w:val="00E86F4D"/>
    <w:rsid w:val="00E90A24"/>
    <w:rsid w:val="00E90CEC"/>
    <w:rsid w:val="00E919CB"/>
    <w:rsid w:val="00E91A8C"/>
    <w:rsid w:val="00E9444C"/>
    <w:rsid w:val="00E94742"/>
    <w:rsid w:val="00E96C59"/>
    <w:rsid w:val="00E96E8C"/>
    <w:rsid w:val="00EA0781"/>
    <w:rsid w:val="00EA1363"/>
    <w:rsid w:val="00EA295D"/>
    <w:rsid w:val="00EA5782"/>
    <w:rsid w:val="00EB1396"/>
    <w:rsid w:val="00EB4AED"/>
    <w:rsid w:val="00EB51D0"/>
    <w:rsid w:val="00EB5F46"/>
    <w:rsid w:val="00EB6949"/>
    <w:rsid w:val="00EB7C4A"/>
    <w:rsid w:val="00EB7C75"/>
    <w:rsid w:val="00EC061D"/>
    <w:rsid w:val="00EC2081"/>
    <w:rsid w:val="00EC21C5"/>
    <w:rsid w:val="00EC2BD4"/>
    <w:rsid w:val="00EC32F9"/>
    <w:rsid w:val="00EC37D2"/>
    <w:rsid w:val="00EC4D6B"/>
    <w:rsid w:val="00EC6A9C"/>
    <w:rsid w:val="00EC754B"/>
    <w:rsid w:val="00EC7851"/>
    <w:rsid w:val="00ED0387"/>
    <w:rsid w:val="00ED09D5"/>
    <w:rsid w:val="00ED1C27"/>
    <w:rsid w:val="00ED2910"/>
    <w:rsid w:val="00ED3114"/>
    <w:rsid w:val="00ED4611"/>
    <w:rsid w:val="00ED4721"/>
    <w:rsid w:val="00ED4AEB"/>
    <w:rsid w:val="00ED5191"/>
    <w:rsid w:val="00ED5F8F"/>
    <w:rsid w:val="00EE264D"/>
    <w:rsid w:val="00EE2E47"/>
    <w:rsid w:val="00EE3458"/>
    <w:rsid w:val="00EE351E"/>
    <w:rsid w:val="00EE3EEA"/>
    <w:rsid w:val="00EE4AB9"/>
    <w:rsid w:val="00EE5A4C"/>
    <w:rsid w:val="00EE6558"/>
    <w:rsid w:val="00EE66A6"/>
    <w:rsid w:val="00EE68B6"/>
    <w:rsid w:val="00EE6C5F"/>
    <w:rsid w:val="00EF0799"/>
    <w:rsid w:val="00EF44B3"/>
    <w:rsid w:val="00EF6449"/>
    <w:rsid w:val="00F002AE"/>
    <w:rsid w:val="00F00BE5"/>
    <w:rsid w:val="00F01CAB"/>
    <w:rsid w:val="00F02926"/>
    <w:rsid w:val="00F0392D"/>
    <w:rsid w:val="00F03BB2"/>
    <w:rsid w:val="00F04991"/>
    <w:rsid w:val="00F059FB"/>
    <w:rsid w:val="00F06CB6"/>
    <w:rsid w:val="00F07B2B"/>
    <w:rsid w:val="00F1087F"/>
    <w:rsid w:val="00F11095"/>
    <w:rsid w:val="00F11DC8"/>
    <w:rsid w:val="00F12C20"/>
    <w:rsid w:val="00F12E7E"/>
    <w:rsid w:val="00F13495"/>
    <w:rsid w:val="00F1363C"/>
    <w:rsid w:val="00F14060"/>
    <w:rsid w:val="00F16864"/>
    <w:rsid w:val="00F1760E"/>
    <w:rsid w:val="00F20CC4"/>
    <w:rsid w:val="00F22DEC"/>
    <w:rsid w:val="00F25523"/>
    <w:rsid w:val="00F30346"/>
    <w:rsid w:val="00F326E4"/>
    <w:rsid w:val="00F32FDA"/>
    <w:rsid w:val="00F3381F"/>
    <w:rsid w:val="00F33C8A"/>
    <w:rsid w:val="00F33D0B"/>
    <w:rsid w:val="00F3554E"/>
    <w:rsid w:val="00F3574E"/>
    <w:rsid w:val="00F36F4D"/>
    <w:rsid w:val="00F37D13"/>
    <w:rsid w:val="00F37E4E"/>
    <w:rsid w:val="00F40D99"/>
    <w:rsid w:val="00F42103"/>
    <w:rsid w:val="00F42A10"/>
    <w:rsid w:val="00F44484"/>
    <w:rsid w:val="00F46A23"/>
    <w:rsid w:val="00F46BAB"/>
    <w:rsid w:val="00F50BFD"/>
    <w:rsid w:val="00F50CBD"/>
    <w:rsid w:val="00F51E97"/>
    <w:rsid w:val="00F524F1"/>
    <w:rsid w:val="00F534D5"/>
    <w:rsid w:val="00F54828"/>
    <w:rsid w:val="00F548A4"/>
    <w:rsid w:val="00F567FB"/>
    <w:rsid w:val="00F576B9"/>
    <w:rsid w:val="00F60426"/>
    <w:rsid w:val="00F61BFE"/>
    <w:rsid w:val="00F62FB1"/>
    <w:rsid w:val="00F63251"/>
    <w:rsid w:val="00F63934"/>
    <w:rsid w:val="00F63A71"/>
    <w:rsid w:val="00F64B1F"/>
    <w:rsid w:val="00F65798"/>
    <w:rsid w:val="00F66FC5"/>
    <w:rsid w:val="00F6770D"/>
    <w:rsid w:val="00F7218F"/>
    <w:rsid w:val="00F7414E"/>
    <w:rsid w:val="00F74BB8"/>
    <w:rsid w:val="00F771E3"/>
    <w:rsid w:val="00F81963"/>
    <w:rsid w:val="00F81B35"/>
    <w:rsid w:val="00F84338"/>
    <w:rsid w:val="00F84987"/>
    <w:rsid w:val="00F8512C"/>
    <w:rsid w:val="00F866EA"/>
    <w:rsid w:val="00F86967"/>
    <w:rsid w:val="00F91438"/>
    <w:rsid w:val="00F914DF"/>
    <w:rsid w:val="00F93491"/>
    <w:rsid w:val="00F94687"/>
    <w:rsid w:val="00F94DCA"/>
    <w:rsid w:val="00F94E62"/>
    <w:rsid w:val="00F96466"/>
    <w:rsid w:val="00F97689"/>
    <w:rsid w:val="00FA159E"/>
    <w:rsid w:val="00FA26D9"/>
    <w:rsid w:val="00FA6DD5"/>
    <w:rsid w:val="00FB158A"/>
    <w:rsid w:val="00FB53BD"/>
    <w:rsid w:val="00FB66D5"/>
    <w:rsid w:val="00FB696B"/>
    <w:rsid w:val="00FC0EE1"/>
    <w:rsid w:val="00FC10F0"/>
    <w:rsid w:val="00FC16F2"/>
    <w:rsid w:val="00FC292C"/>
    <w:rsid w:val="00FC32E2"/>
    <w:rsid w:val="00FC336C"/>
    <w:rsid w:val="00FC3397"/>
    <w:rsid w:val="00FC39E7"/>
    <w:rsid w:val="00FC3B5C"/>
    <w:rsid w:val="00FC452D"/>
    <w:rsid w:val="00FC4A99"/>
    <w:rsid w:val="00FC4CCE"/>
    <w:rsid w:val="00FC5181"/>
    <w:rsid w:val="00FC5D22"/>
    <w:rsid w:val="00FC7079"/>
    <w:rsid w:val="00FC70D8"/>
    <w:rsid w:val="00FC7534"/>
    <w:rsid w:val="00FC7EDF"/>
    <w:rsid w:val="00FC7F39"/>
    <w:rsid w:val="00FD1C19"/>
    <w:rsid w:val="00FD50B5"/>
    <w:rsid w:val="00FD62A4"/>
    <w:rsid w:val="00FD68F2"/>
    <w:rsid w:val="00FD749C"/>
    <w:rsid w:val="00FE04B9"/>
    <w:rsid w:val="00FE04D9"/>
    <w:rsid w:val="00FE2297"/>
    <w:rsid w:val="00FE3B4F"/>
    <w:rsid w:val="00FE55F9"/>
    <w:rsid w:val="00FE7C62"/>
    <w:rsid w:val="00FF1734"/>
    <w:rsid w:val="00FF19F2"/>
    <w:rsid w:val="00FF5E86"/>
    <w:rsid w:val="015F679D"/>
    <w:rsid w:val="0196B2DC"/>
    <w:rsid w:val="01A8165C"/>
    <w:rsid w:val="01BFFE2F"/>
    <w:rsid w:val="01EE851D"/>
    <w:rsid w:val="020EC443"/>
    <w:rsid w:val="0235C674"/>
    <w:rsid w:val="02862453"/>
    <w:rsid w:val="02CFD7A5"/>
    <w:rsid w:val="03860C44"/>
    <w:rsid w:val="03B138F2"/>
    <w:rsid w:val="03DBE6AF"/>
    <w:rsid w:val="03F5E99C"/>
    <w:rsid w:val="0410464B"/>
    <w:rsid w:val="044E44B1"/>
    <w:rsid w:val="048BF1FC"/>
    <w:rsid w:val="057C3F60"/>
    <w:rsid w:val="0584DAC7"/>
    <w:rsid w:val="05BF184F"/>
    <w:rsid w:val="05F3832A"/>
    <w:rsid w:val="061A99DB"/>
    <w:rsid w:val="0620F046"/>
    <w:rsid w:val="06808A45"/>
    <w:rsid w:val="07180FC1"/>
    <w:rsid w:val="07B4FF08"/>
    <w:rsid w:val="07BCE1EE"/>
    <w:rsid w:val="08C88C9F"/>
    <w:rsid w:val="094F0969"/>
    <w:rsid w:val="0959874C"/>
    <w:rsid w:val="097C47F8"/>
    <w:rsid w:val="09F33921"/>
    <w:rsid w:val="0A0441DF"/>
    <w:rsid w:val="0A392937"/>
    <w:rsid w:val="0B17CF8E"/>
    <w:rsid w:val="0BC804BD"/>
    <w:rsid w:val="0BD35EEB"/>
    <w:rsid w:val="0C15013F"/>
    <w:rsid w:val="0C624D68"/>
    <w:rsid w:val="0D19735D"/>
    <w:rsid w:val="0D5DB6C5"/>
    <w:rsid w:val="0DB40D41"/>
    <w:rsid w:val="0DEA073A"/>
    <w:rsid w:val="0E69A4B2"/>
    <w:rsid w:val="0F09FDDB"/>
    <w:rsid w:val="0FC01FE5"/>
    <w:rsid w:val="0FEA6322"/>
    <w:rsid w:val="10024664"/>
    <w:rsid w:val="1019BEB4"/>
    <w:rsid w:val="101E4678"/>
    <w:rsid w:val="104BF63D"/>
    <w:rsid w:val="109B75E0"/>
    <w:rsid w:val="10FB40F0"/>
    <w:rsid w:val="1121A7FC"/>
    <w:rsid w:val="114FD8F2"/>
    <w:rsid w:val="11689656"/>
    <w:rsid w:val="119E16C5"/>
    <w:rsid w:val="11DAC3D7"/>
    <w:rsid w:val="11DC26D1"/>
    <w:rsid w:val="11E54C72"/>
    <w:rsid w:val="11E7C69E"/>
    <w:rsid w:val="122D1FF2"/>
    <w:rsid w:val="12469CB0"/>
    <w:rsid w:val="12633678"/>
    <w:rsid w:val="1294304C"/>
    <w:rsid w:val="1300D798"/>
    <w:rsid w:val="130604DC"/>
    <w:rsid w:val="13522E9F"/>
    <w:rsid w:val="13C44B01"/>
    <w:rsid w:val="13CED9AC"/>
    <w:rsid w:val="13D57D9E"/>
    <w:rsid w:val="13F1CEA5"/>
    <w:rsid w:val="14126F1A"/>
    <w:rsid w:val="144EA367"/>
    <w:rsid w:val="1475ABB5"/>
    <w:rsid w:val="147902FF"/>
    <w:rsid w:val="14858EE0"/>
    <w:rsid w:val="1505D388"/>
    <w:rsid w:val="159C8519"/>
    <w:rsid w:val="15AB0480"/>
    <w:rsid w:val="164C8D1C"/>
    <w:rsid w:val="1667887B"/>
    <w:rsid w:val="169A93DF"/>
    <w:rsid w:val="16BB37C1"/>
    <w:rsid w:val="1706BA75"/>
    <w:rsid w:val="177984A7"/>
    <w:rsid w:val="177E02E2"/>
    <w:rsid w:val="1790A17F"/>
    <w:rsid w:val="17AA1428"/>
    <w:rsid w:val="17B75B99"/>
    <w:rsid w:val="17BC95FF"/>
    <w:rsid w:val="17DF5849"/>
    <w:rsid w:val="189248E1"/>
    <w:rsid w:val="18E56C3F"/>
    <w:rsid w:val="193D0BE0"/>
    <w:rsid w:val="1A434FA9"/>
    <w:rsid w:val="1A44BF22"/>
    <w:rsid w:val="1AD8DC41"/>
    <w:rsid w:val="1ADD5826"/>
    <w:rsid w:val="1B272946"/>
    <w:rsid w:val="1BE08F83"/>
    <w:rsid w:val="1C185F7B"/>
    <w:rsid w:val="1C2C9EB8"/>
    <w:rsid w:val="1C34599F"/>
    <w:rsid w:val="1C47AEC5"/>
    <w:rsid w:val="1C74ACA2"/>
    <w:rsid w:val="1CF9BDE9"/>
    <w:rsid w:val="1D48EB33"/>
    <w:rsid w:val="1D58E19B"/>
    <w:rsid w:val="1DCAF56E"/>
    <w:rsid w:val="1F52F672"/>
    <w:rsid w:val="1F994914"/>
    <w:rsid w:val="1FA3E8EB"/>
    <w:rsid w:val="1FC3DFF6"/>
    <w:rsid w:val="1FC64AA9"/>
    <w:rsid w:val="200BF338"/>
    <w:rsid w:val="20BF623F"/>
    <w:rsid w:val="210C2C90"/>
    <w:rsid w:val="210F120D"/>
    <w:rsid w:val="2118DA82"/>
    <w:rsid w:val="2168AD27"/>
    <w:rsid w:val="219208C3"/>
    <w:rsid w:val="219788BB"/>
    <w:rsid w:val="21ADD281"/>
    <w:rsid w:val="21B1A56A"/>
    <w:rsid w:val="227CB00B"/>
    <w:rsid w:val="2284527A"/>
    <w:rsid w:val="22A08036"/>
    <w:rsid w:val="22E259EE"/>
    <w:rsid w:val="22F2FA99"/>
    <w:rsid w:val="241B521D"/>
    <w:rsid w:val="243A134E"/>
    <w:rsid w:val="244B0382"/>
    <w:rsid w:val="248C1B08"/>
    <w:rsid w:val="24CA3B97"/>
    <w:rsid w:val="24CFAEE7"/>
    <w:rsid w:val="24D01DCF"/>
    <w:rsid w:val="24EB47E8"/>
    <w:rsid w:val="2515D97F"/>
    <w:rsid w:val="2591F484"/>
    <w:rsid w:val="25AB0912"/>
    <w:rsid w:val="262408D9"/>
    <w:rsid w:val="26902CE7"/>
    <w:rsid w:val="26A13ED5"/>
    <w:rsid w:val="26ACD21C"/>
    <w:rsid w:val="26D1F03A"/>
    <w:rsid w:val="26E316BC"/>
    <w:rsid w:val="270156BE"/>
    <w:rsid w:val="27234E26"/>
    <w:rsid w:val="272EDAF6"/>
    <w:rsid w:val="275E3932"/>
    <w:rsid w:val="277E465C"/>
    <w:rsid w:val="279506D2"/>
    <w:rsid w:val="27F1E6ED"/>
    <w:rsid w:val="2804F090"/>
    <w:rsid w:val="2810AF7D"/>
    <w:rsid w:val="2848A27D"/>
    <w:rsid w:val="2853E071"/>
    <w:rsid w:val="287044F1"/>
    <w:rsid w:val="2897967B"/>
    <w:rsid w:val="289975F2"/>
    <w:rsid w:val="28C1AF50"/>
    <w:rsid w:val="28EFE06A"/>
    <w:rsid w:val="2931F028"/>
    <w:rsid w:val="2951DB8F"/>
    <w:rsid w:val="297AD7DE"/>
    <w:rsid w:val="29A3DC02"/>
    <w:rsid w:val="2A79966F"/>
    <w:rsid w:val="2A8F68A8"/>
    <w:rsid w:val="2B20BFD9"/>
    <w:rsid w:val="2B9AF224"/>
    <w:rsid w:val="2BAE4658"/>
    <w:rsid w:val="2BC219BE"/>
    <w:rsid w:val="2BD8D249"/>
    <w:rsid w:val="2C5FD03D"/>
    <w:rsid w:val="2C763F43"/>
    <w:rsid w:val="2C783090"/>
    <w:rsid w:val="2C7F6744"/>
    <w:rsid w:val="2C8856C6"/>
    <w:rsid w:val="2D289F2C"/>
    <w:rsid w:val="2D34A309"/>
    <w:rsid w:val="2D5D0689"/>
    <w:rsid w:val="2D94384B"/>
    <w:rsid w:val="2DA5F3F5"/>
    <w:rsid w:val="2EE0AC45"/>
    <w:rsid w:val="2EEE91B0"/>
    <w:rsid w:val="2EF48046"/>
    <w:rsid w:val="2F3CBF26"/>
    <w:rsid w:val="2F3D72E8"/>
    <w:rsid w:val="2F4F767A"/>
    <w:rsid w:val="2F9BFF71"/>
    <w:rsid w:val="2FD48DDC"/>
    <w:rsid w:val="3002F458"/>
    <w:rsid w:val="301D99E9"/>
    <w:rsid w:val="309B9357"/>
    <w:rsid w:val="30D94349"/>
    <w:rsid w:val="3155DD16"/>
    <w:rsid w:val="315BE738"/>
    <w:rsid w:val="318F053E"/>
    <w:rsid w:val="3202C665"/>
    <w:rsid w:val="327513AA"/>
    <w:rsid w:val="3291969D"/>
    <w:rsid w:val="32C4FD2D"/>
    <w:rsid w:val="32F1AD77"/>
    <w:rsid w:val="332C6342"/>
    <w:rsid w:val="33586223"/>
    <w:rsid w:val="33A1BED1"/>
    <w:rsid w:val="33AC8388"/>
    <w:rsid w:val="33AD7B5D"/>
    <w:rsid w:val="33C3D0AA"/>
    <w:rsid w:val="33FA3164"/>
    <w:rsid w:val="34273A49"/>
    <w:rsid w:val="342ABEF8"/>
    <w:rsid w:val="34B54C63"/>
    <w:rsid w:val="34D80CE5"/>
    <w:rsid w:val="3504796F"/>
    <w:rsid w:val="352F130B"/>
    <w:rsid w:val="35FFA2BA"/>
    <w:rsid w:val="36DCC409"/>
    <w:rsid w:val="36EF6FD0"/>
    <w:rsid w:val="36FD2E6F"/>
    <w:rsid w:val="37A953F3"/>
    <w:rsid w:val="38BC78AA"/>
    <w:rsid w:val="3911A54E"/>
    <w:rsid w:val="395F5AD5"/>
    <w:rsid w:val="3963BB94"/>
    <w:rsid w:val="397C5C3A"/>
    <w:rsid w:val="3A02842E"/>
    <w:rsid w:val="3A0FCE60"/>
    <w:rsid w:val="3AE946E2"/>
    <w:rsid w:val="3B27EB2D"/>
    <w:rsid w:val="3B649218"/>
    <w:rsid w:val="3B73B3AF"/>
    <w:rsid w:val="3B73E681"/>
    <w:rsid w:val="3B90804E"/>
    <w:rsid w:val="3BC45B11"/>
    <w:rsid w:val="3C0F3957"/>
    <w:rsid w:val="3CA5D6C3"/>
    <w:rsid w:val="3CE0D776"/>
    <w:rsid w:val="3CEE02F7"/>
    <w:rsid w:val="3D3820DC"/>
    <w:rsid w:val="3D4F94F0"/>
    <w:rsid w:val="3DA3D24D"/>
    <w:rsid w:val="3E1147BD"/>
    <w:rsid w:val="3E1700A7"/>
    <w:rsid w:val="3E2CE2FC"/>
    <w:rsid w:val="3E4D1D27"/>
    <w:rsid w:val="3EF8C4BA"/>
    <w:rsid w:val="3FCF2093"/>
    <w:rsid w:val="4063F171"/>
    <w:rsid w:val="40697EFB"/>
    <w:rsid w:val="406C265C"/>
    <w:rsid w:val="4071C5B2"/>
    <w:rsid w:val="40A7C666"/>
    <w:rsid w:val="40B1890C"/>
    <w:rsid w:val="40DDF55B"/>
    <w:rsid w:val="41BE9573"/>
    <w:rsid w:val="421271D4"/>
    <w:rsid w:val="42AB8553"/>
    <w:rsid w:val="433E9C44"/>
    <w:rsid w:val="4401C306"/>
    <w:rsid w:val="44E73232"/>
    <w:rsid w:val="4525A832"/>
    <w:rsid w:val="454C58B3"/>
    <w:rsid w:val="457FE83F"/>
    <w:rsid w:val="459D9367"/>
    <w:rsid w:val="459E935B"/>
    <w:rsid w:val="462EBD69"/>
    <w:rsid w:val="464D8C99"/>
    <w:rsid w:val="464F5D22"/>
    <w:rsid w:val="467DBDA3"/>
    <w:rsid w:val="469975C7"/>
    <w:rsid w:val="4740EBAC"/>
    <w:rsid w:val="474B118F"/>
    <w:rsid w:val="477CF1F2"/>
    <w:rsid w:val="47CCCADA"/>
    <w:rsid w:val="47DAD710"/>
    <w:rsid w:val="480126BB"/>
    <w:rsid w:val="481F1736"/>
    <w:rsid w:val="486C01A1"/>
    <w:rsid w:val="48C64956"/>
    <w:rsid w:val="4924D6A4"/>
    <w:rsid w:val="49CC68D3"/>
    <w:rsid w:val="4A1437CD"/>
    <w:rsid w:val="4A302946"/>
    <w:rsid w:val="4A788C6E"/>
    <w:rsid w:val="4B15A0EE"/>
    <w:rsid w:val="4B2E66B5"/>
    <w:rsid w:val="4B7AD4A1"/>
    <w:rsid w:val="4BDB4D41"/>
    <w:rsid w:val="4CA469CC"/>
    <w:rsid w:val="4CDDC022"/>
    <w:rsid w:val="4D2826A7"/>
    <w:rsid w:val="4D29B22E"/>
    <w:rsid w:val="4D625375"/>
    <w:rsid w:val="4D691122"/>
    <w:rsid w:val="4DE9FF64"/>
    <w:rsid w:val="4E09CE25"/>
    <w:rsid w:val="4E22B6E5"/>
    <w:rsid w:val="4E73E5C0"/>
    <w:rsid w:val="4E89B11A"/>
    <w:rsid w:val="4EC3F708"/>
    <w:rsid w:val="4F0B2576"/>
    <w:rsid w:val="4F6CA106"/>
    <w:rsid w:val="5029BD77"/>
    <w:rsid w:val="5034FD49"/>
    <w:rsid w:val="50E996DB"/>
    <w:rsid w:val="5123BB0C"/>
    <w:rsid w:val="51444D81"/>
    <w:rsid w:val="51C205E0"/>
    <w:rsid w:val="52E3E11F"/>
    <w:rsid w:val="53508233"/>
    <w:rsid w:val="53D9F0A9"/>
    <w:rsid w:val="53FD7878"/>
    <w:rsid w:val="54297102"/>
    <w:rsid w:val="545CF508"/>
    <w:rsid w:val="54F5A660"/>
    <w:rsid w:val="55188778"/>
    <w:rsid w:val="552E4D0B"/>
    <w:rsid w:val="55AD8658"/>
    <w:rsid w:val="55E8C87C"/>
    <w:rsid w:val="560FE64A"/>
    <w:rsid w:val="56287835"/>
    <w:rsid w:val="569176C1"/>
    <w:rsid w:val="5790A101"/>
    <w:rsid w:val="57FFBEF4"/>
    <w:rsid w:val="5819C928"/>
    <w:rsid w:val="584C7FBF"/>
    <w:rsid w:val="58B767D1"/>
    <w:rsid w:val="58CB5B6C"/>
    <w:rsid w:val="58E3B9C8"/>
    <w:rsid w:val="59088D83"/>
    <w:rsid w:val="594F37AC"/>
    <w:rsid w:val="5A0943DD"/>
    <w:rsid w:val="5A0F9354"/>
    <w:rsid w:val="5A879F1A"/>
    <w:rsid w:val="5AA9E2F2"/>
    <w:rsid w:val="5AE9D7B5"/>
    <w:rsid w:val="5B16F7F5"/>
    <w:rsid w:val="5B5E1636"/>
    <w:rsid w:val="5B9B2A17"/>
    <w:rsid w:val="5BA24C57"/>
    <w:rsid w:val="5C45B353"/>
    <w:rsid w:val="5CA4C799"/>
    <w:rsid w:val="5CB2CAB9"/>
    <w:rsid w:val="5CB2E009"/>
    <w:rsid w:val="5CE71718"/>
    <w:rsid w:val="5DC26859"/>
    <w:rsid w:val="5DC2F282"/>
    <w:rsid w:val="5DD1FF0F"/>
    <w:rsid w:val="5DDCA860"/>
    <w:rsid w:val="5DEAC2F4"/>
    <w:rsid w:val="5E1235DE"/>
    <w:rsid w:val="5E19F0D6"/>
    <w:rsid w:val="5E21A510"/>
    <w:rsid w:val="5F402B1F"/>
    <w:rsid w:val="5F54B6BD"/>
    <w:rsid w:val="5F8F2A81"/>
    <w:rsid w:val="5FF34128"/>
    <w:rsid w:val="600D16B3"/>
    <w:rsid w:val="61155E49"/>
    <w:rsid w:val="61811BB2"/>
    <w:rsid w:val="61D06447"/>
    <w:rsid w:val="626158D0"/>
    <w:rsid w:val="62700EEA"/>
    <w:rsid w:val="62BF9994"/>
    <w:rsid w:val="62D825BD"/>
    <w:rsid w:val="63788A98"/>
    <w:rsid w:val="637CE1C2"/>
    <w:rsid w:val="63A0E818"/>
    <w:rsid w:val="63AEBF03"/>
    <w:rsid w:val="63DCDF47"/>
    <w:rsid w:val="641BBA6F"/>
    <w:rsid w:val="64267492"/>
    <w:rsid w:val="650CB8CD"/>
    <w:rsid w:val="6526CA39"/>
    <w:rsid w:val="65400078"/>
    <w:rsid w:val="65674F52"/>
    <w:rsid w:val="6583ED12"/>
    <w:rsid w:val="65963750"/>
    <w:rsid w:val="6612AEA6"/>
    <w:rsid w:val="664EF310"/>
    <w:rsid w:val="667BD523"/>
    <w:rsid w:val="668EEC7F"/>
    <w:rsid w:val="6726F67D"/>
    <w:rsid w:val="673214A7"/>
    <w:rsid w:val="6758FE98"/>
    <w:rsid w:val="6773835E"/>
    <w:rsid w:val="679BF212"/>
    <w:rsid w:val="67C8E64B"/>
    <w:rsid w:val="67CFA4FB"/>
    <w:rsid w:val="6881A00A"/>
    <w:rsid w:val="68852538"/>
    <w:rsid w:val="691FCBA7"/>
    <w:rsid w:val="69B924C4"/>
    <w:rsid w:val="69FCD12C"/>
    <w:rsid w:val="69FDAFF2"/>
    <w:rsid w:val="6A1AA485"/>
    <w:rsid w:val="6A2E5088"/>
    <w:rsid w:val="6A2F8A35"/>
    <w:rsid w:val="6A5E5457"/>
    <w:rsid w:val="6A909F5A"/>
    <w:rsid w:val="6AB87B98"/>
    <w:rsid w:val="6BA16EB6"/>
    <w:rsid w:val="6C0585CA"/>
    <w:rsid w:val="6CA37B9E"/>
    <w:rsid w:val="6CE48625"/>
    <w:rsid w:val="6CEDFBE5"/>
    <w:rsid w:val="6D55112D"/>
    <w:rsid w:val="6E8FC5C5"/>
    <w:rsid w:val="6ED6B9EB"/>
    <w:rsid w:val="6EF0E18E"/>
    <w:rsid w:val="6EF40E3C"/>
    <w:rsid w:val="6F0FE3F0"/>
    <w:rsid w:val="6F16B21B"/>
    <w:rsid w:val="6FE1C06E"/>
    <w:rsid w:val="6FF5A7DC"/>
    <w:rsid w:val="70ABB451"/>
    <w:rsid w:val="710CDCFD"/>
    <w:rsid w:val="7242E0C0"/>
    <w:rsid w:val="724D8906"/>
    <w:rsid w:val="72A8AD5E"/>
    <w:rsid w:val="72DE8F2D"/>
    <w:rsid w:val="731B45FD"/>
    <w:rsid w:val="7360EF19"/>
    <w:rsid w:val="738DDB98"/>
    <w:rsid w:val="74504556"/>
    <w:rsid w:val="747390D8"/>
    <w:rsid w:val="74C82E1E"/>
    <w:rsid w:val="74D7CDCA"/>
    <w:rsid w:val="751982F4"/>
    <w:rsid w:val="75437F56"/>
    <w:rsid w:val="75CE3A12"/>
    <w:rsid w:val="760E91D1"/>
    <w:rsid w:val="768A0755"/>
    <w:rsid w:val="76FC86C0"/>
    <w:rsid w:val="77838371"/>
    <w:rsid w:val="778F10DC"/>
    <w:rsid w:val="779582A0"/>
    <w:rsid w:val="77C58C6B"/>
    <w:rsid w:val="77EACE3F"/>
    <w:rsid w:val="78247D6B"/>
    <w:rsid w:val="782E5405"/>
    <w:rsid w:val="783625A3"/>
    <w:rsid w:val="7861FB44"/>
    <w:rsid w:val="78AFCD48"/>
    <w:rsid w:val="78CFE0F8"/>
    <w:rsid w:val="7934A854"/>
    <w:rsid w:val="795A2DFE"/>
    <w:rsid w:val="7A4905B9"/>
    <w:rsid w:val="7A4FAA87"/>
    <w:rsid w:val="7A69E252"/>
    <w:rsid w:val="7A6A9C74"/>
    <w:rsid w:val="7A784763"/>
    <w:rsid w:val="7A89F5AD"/>
    <w:rsid w:val="7AD9B268"/>
    <w:rsid w:val="7B3F21FA"/>
    <w:rsid w:val="7B610171"/>
    <w:rsid w:val="7BFAD8C2"/>
    <w:rsid w:val="7C2B0609"/>
    <w:rsid w:val="7C5F0CE1"/>
    <w:rsid w:val="7C6F19CE"/>
    <w:rsid w:val="7C757DB9"/>
    <w:rsid w:val="7CA0016D"/>
    <w:rsid w:val="7CB16122"/>
    <w:rsid w:val="7D2AB65D"/>
    <w:rsid w:val="7DB87022"/>
    <w:rsid w:val="7DEF73E3"/>
    <w:rsid w:val="7DF97D53"/>
    <w:rsid w:val="7DFFEB4D"/>
    <w:rsid w:val="7E4864B2"/>
    <w:rsid w:val="7E86B379"/>
    <w:rsid w:val="7E9B55A1"/>
    <w:rsid w:val="7EA61A82"/>
    <w:rsid w:val="7EBB5D30"/>
    <w:rsid w:val="7EE7F428"/>
    <w:rsid w:val="7F321FB8"/>
    <w:rsid w:val="7F74221C"/>
    <w:rsid w:val="7F8826FD"/>
    <w:rsid w:val="7FAD1E7B"/>
    <w:rsid w:val="7FD85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67964"/>
  <w15:chartTrackingRefBased/>
  <w15:docId w15:val="{6CB17991-D57B-4E5E-A8E4-1C64DE9D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12CA"/>
    <w:pPr>
      <w:keepLines/>
      <w:spacing w:after="120" w:line="276" w:lineRule="auto"/>
    </w:pPr>
    <w:rPr>
      <w:rFonts w:ascii="Segoe UI" w:hAnsi="Segoe UI"/>
      <w:sz w:val="24"/>
      <w:szCs w:val="24"/>
    </w:rPr>
  </w:style>
  <w:style w:type="paragraph" w:styleId="Heading1">
    <w:name w:val="heading 1"/>
    <w:basedOn w:val="Normal"/>
    <w:next w:val="Normal"/>
    <w:link w:val="Heading1Char"/>
    <w:uiPriority w:val="2"/>
    <w:qFormat/>
    <w:rsid w:val="003F12CA"/>
    <w:pPr>
      <w:keepNext/>
      <w:numPr>
        <w:numId w:val="2"/>
      </w:numPr>
      <w:outlineLvl w:val="0"/>
    </w:pPr>
    <w:rPr>
      <w:rFonts w:eastAsiaTheme="majorEastAsia" w:cstheme="minorHAnsi"/>
      <w:b/>
      <w:bCs/>
      <w:color w:val="000000" w:themeColor="text1"/>
      <w:sz w:val="36"/>
      <w:szCs w:val="48"/>
    </w:rPr>
  </w:style>
  <w:style w:type="paragraph" w:styleId="Heading2">
    <w:name w:val="heading 2"/>
    <w:basedOn w:val="NumNormal"/>
    <w:next w:val="Normal"/>
    <w:link w:val="Heading2Char"/>
    <w:uiPriority w:val="2"/>
    <w:unhideWhenUsed/>
    <w:qFormat/>
    <w:rsid w:val="003F12CA"/>
    <w:pPr>
      <w:numPr>
        <w:ilvl w:val="1"/>
        <w:numId w:val="2"/>
      </w:numPr>
      <w:spacing w:before="360"/>
      <w:outlineLvl w:val="1"/>
    </w:pPr>
    <w:rPr>
      <w:b/>
      <w:bCs/>
      <w:sz w:val="28"/>
      <w:szCs w:val="28"/>
    </w:rPr>
  </w:style>
  <w:style w:type="paragraph" w:styleId="Heading3">
    <w:name w:val="heading 3"/>
    <w:basedOn w:val="Normal"/>
    <w:next w:val="Normal"/>
    <w:link w:val="Heading3Char"/>
    <w:uiPriority w:val="2"/>
    <w:unhideWhenUsed/>
    <w:qFormat/>
    <w:rsid w:val="003F12CA"/>
    <w:pPr>
      <w:numPr>
        <w:ilvl w:val="2"/>
        <w:numId w:val="2"/>
      </w:numPr>
      <w:spacing w:before="240"/>
      <w:outlineLvl w:val="2"/>
    </w:pPr>
    <w:rPr>
      <w:rFonts w:eastAsiaTheme="majorEastAsia" w:cstheme="majorBidi"/>
      <w:b/>
      <w:bCs/>
      <w:color w:val="000000" w:themeColor="text1"/>
      <w:lang w:val="en-US"/>
    </w:rPr>
  </w:style>
  <w:style w:type="paragraph" w:styleId="Heading4">
    <w:name w:val="heading 4"/>
    <w:basedOn w:val="Normal"/>
    <w:next w:val="Normal"/>
    <w:link w:val="Heading4Char"/>
    <w:uiPriority w:val="2"/>
    <w:unhideWhenUsed/>
    <w:qFormat/>
    <w:rsid w:val="003F12CA"/>
    <w:pPr>
      <w:keepNext/>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12CA"/>
    <w:pPr>
      <w:keepNext/>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F12CA"/>
    <w:pPr>
      <w:keepNext/>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F12CA"/>
    <w:pPr>
      <w:keepNext/>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F12CA"/>
    <w:pPr>
      <w:keepNext/>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12CA"/>
    <w:pPr>
      <w:keepNext/>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attedTable"/>
    <w:basedOn w:val="TableNormal"/>
    <w:uiPriority w:val="39"/>
    <w:rsid w:val="003F12CA"/>
    <w:pPr>
      <w:spacing w:after="0" w:line="276" w:lineRule="auto"/>
      <w:contextualSpacing/>
    </w:pPr>
    <w:rPr>
      <w:rFonts w:ascii="Segoe UI" w:hAnsi="Segoe U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Segoe UI" w:hAnsi="Segoe UI"/>
        <w:b/>
        <w:color w:val="FFFFFF" w:themeColor="background1"/>
        <w:sz w:val="24"/>
      </w:rPr>
      <w:tblPr/>
      <w:tcPr>
        <w:shd w:val="clear" w:color="auto" w:fill="323E4F" w:themeFill="text2" w:themeFillShade="BF"/>
      </w:tcPr>
    </w:tblStylePr>
  </w:style>
  <w:style w:type="paragraph" w:styleId="NoSpacing">
    <w:name w:val="No Spacing"/>
    <w:uiPriority w:val="2"/>
    <w:rsid w:val="003F12CA"/>
    <w:pPr>
      <w:spacing w:after="0" w:line="240" w:lineRule="auto"/>
    </w:pPr>
    <w:rPr>
      <w:rFonts w:ascii="Segoe UI" w:hAnsi="Segoe UI"/>
      <w:sz w:val="24"/>
      <w:szCs w:val="24"/>
    </w:rPr>
  </w:style>
  <w:style w:type="paragraph" w:customStyle="1" w:styleId="NumNormal">
    <w:name w:val="Num. Normal"/>
    <w:basedOn w:val="Normal"/>
    <w:link w:val="NumNormalChar"/>
    <w:uiPriority w:val="1"/>
    <w:rsid w:val="003F12CA"/>
    <w:pPr>
      <w:spacing w:after="240"/>
    </w:pPr>
  </w:style>
  <w:style w:type="paragraph" w:styleId="Title">
    <w:name w:val="Title"/>
    <w:basedOn w:val="Normal"/>
    <w:next w:val="Normal"/>
    <w:link w:val="TitleChar"/>
    <w:qFormat/>
    <w:rsid w:val="003F12CA"/>
    <w:pPr>
      <w:spacing w:after="240" w:line="240" w:lineRule="auto"/>
      <w:contextualSpacing/>
    </w:pPr>
    <w:rPr>
      <w:rFonts w:ascii="Gill Sans MT" w:eastAsiaTheme="majorEastAsia" w:hAnsi="Gill Sans MT" w:cstheme="majorBidi"/>
      <w:b/>
      <w:bCs/>
      <w:color w:val="000000" w:themeColor="text1"/>
      <w:spacing w:val="-10"/>
      <w:kern w:val="28"/>
      <w:sz w:val="72"/>
      <w:szCs w:val="72"/>
      <w:lang w:val="en-US"/>
    </w:rPr>
  </w:style>
  <w:style w:type="character" w:customStyle="1" w:styleId="NumNormalChar">
    <w:name w:val="Num. Normal Char"/>
    <w:basedOn w:val="DefaultParagraphFont"/>
    <w:link w:val="NumNormal"/>
    <w:uiPriority w:val="1"/>
    <w:rsid w:val="003F12CA"/>
    <w:rPr>
      <w:rFonts w:ascii="Segoe UI" w:hAnsi="Segoe UI"/>
      <w:sz w:val="24"/>
      <w:szCs w:val="24"/>
    </w:rPr>
  </w:style>
  <w:style w:type="character" w:customStyle="1" w:styleId="TitleChar">
    <w:name w:val="Title Char"/>
    <w:basedOn w:val="DefaultParagraphFont"/>
    <w:link w:val="Title"/>
    <w:rsid w:val="003F12CA"/>
    <w:rPr>
      <w:rFonts w:ascii="Gill Sans MT" w:eastAsiaTheme="majorEastAsia" w:hAnsi="Gill Sans MT" w:cstheme="majorBidi"/>
      <w:b/>
      <w:bCs/>
      <w:color w:val="000000" w:themeColor="text1"/>
      <w:spacing w:val="-10"/>
      <w:kern w:val="28"/>
      <w:sz w:val="72"/>
      <w:szCs w:val="72"/>
      <w:lang w:val="en-US"/>
    </w:rPr>
  </w:style>
  <w:style w:type="character" w:customStyle="1" w:styleId="Heading1Char">
    <w:name w:val="Heading 1 Char"/>
    <w:basedOn w:val="DefaultParagraphFont"/>
    <w:link w:val="Heading1"/>
    <w:uiPriority w:val="2"/>
    <w:rsid w:val="003F12CA"/>
    <w:rPr>
      <w:rFonts w:ascii="Segoe UI" w:eastAsiaTheme="majorEastAsia" w:hAnsi="Segoe UI" w:cstheme="minorHAnsi"/>
      <w:b/>
      <w:bCs/>
      <w:color w:val="000000" w:themeColor="text1"/>
      <w:sz w:val="36"/>
      <w:szCs w:val="48"/>
    </w:rPr>
  </w:style>
  <w:style w:type="character" w:customStyle="1" w:styleId="Heading2Char">
    <w:name w:val="Heading 2 Char"/>
    <w:basedOn w:val="DefaultParagraphFont"/>
    <w:link w:val="Heading2"/>
    <w:uiPriority w:val="2"/>
    <w:rsid w:val="003F12CA"/>
    <w:rPr>
      <w:rFonts w:ascii="Segoe UI" w:hAnsi="Segoe UI"/>
      <w:b/>
      <w:bCs/>
      <w:sz w:val="28"/>
      <w:szCs w:val="28"/>
    </w:rPr>
  </w:style>
  <w:style w:type="character" w:customStyle="1" w:styleId="Heading3Char">
    <w:name w:val="Heading 3 Char"/>
    <w:basedOn w:val="DefaultParagraphFont"/>
    <w:link w:val="Heading3"/>
    <w:uiPriority w:val="2"/>
    <w:rsid w:val="003F12CA"/>
    <w:rPr>
      <w:rFonts w:ascii="Segoe UI" w:eastAsiaTheme="majorEastAsia" w:hAnsi="Segoe UI" w:cstheme="majorBidi"/>
      <w:b/>
      <w:bCs/>
      <w:color w:val="000000" w:themeColor="text1"/>
      <w:sz w:val="24"/>
      <w:szCs w:val="24"/>
      <w:lang w:val="en-US"/>
    </w:rPr>
  </w:style>
  <w:style w:type="character" w:customStyle="1" w:styleId="Heading4Char">
    <w:name w:val="Heading 4 Char"/>
    <w:basedOn w:val="DefaultParagraphFont"/>
    <w:link w:val="Heading4"/>
    <w:uiPriority w:val="2"/>
    <w:rsid w:val="003F12C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3F12C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3F12CA"/>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A03A0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A03A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3A0F"/>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
    <w:basedOn w:val="Normal"/>
    <w:link w:val="ListParagraphChar"/>
    <w:uiPriority w:val="1"/>
    <w:qFormat/>
    <w:rsid w:val="003F12CA"/>
    <w:pPr>
      <w:numPr>
        <w:numId w:val="1"/>
      </w:numPr>
    </w:pPr>
  </w:style>
  <w:style w:type="character" w:styleId="CommentReference">
    <w:name w:val="annotation reference"/>
    <w:uiPriority w:val="99"/>
    <w:semiHidden/>
    <w:unhideWhenUsed/>
    <w:rsid w:val="008F5352"/>
    <w:rPr>
      <w:sz w:val="16"/>
      <w:szCs w:val="16"/>
    </w:rPr>
  </w:style>
  <w:style w:type="paragraph" w:styleId="CommentText">
    <w:name w:val="annotation text"/>
    <w:basedOn w:val="Normal"/>
    <w:link w:val="CommentTextChar"/>
    <w:uiPriority w:val="99"/>
    <w:unhideWhenUsed/>
    <w:rsid w:val="003F12CA"/>
    <w:pPr>
      <w:widowControl w:val="0"/>
      <w:spacing w:after="240"/>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rsid w:val="003F12CA"/>
    <w:rPr>
      <w:rFonts w:ascii="Calibri" w:eastAsia="Times New Roman" w:hAnsi="Calibri" w:cs="Calibri"/>
      <w:sz w:val="20"/>
      <w:szCs w:val="20"/>
    </w:rPr>
  </w:style>
  <w:style w:type="paragraph" w:customStyle="1" w:styleId="NormalNumbered">
    <w:name w:val="Normal Numbered"/>
    <w:basedOn w:val="Normal"/>
    <w:uiPriority w:val="1"/>
    <w:rsid w:val="003F12CA"/>
    <w:pPr>
      <w:widowControl w:val="0"/>
      <w:spacing w:after="240"/>
      <w:ind w:left="576" w:hanging="576"/>
    </w:pPr>
    <w:rPr>
      <w:rFonts w:ascii="Calibri" w:eastAsia="Times New Roman" w:hAnsi="Calibri" w:cs="Calibri"/>
    </w:rPr>
  </w:style>
  <w:style w:type="character" w:styleId="Hyperlink">
    <w:name w:val="Hyperlink"/>
    <w:uiPriority w:val="99"/>
    <w:unhideWhenUsed/>
    <w:rsid w:val="003F12CA"/>
    <w:rPr>
      <w:color w:val="0000FF"/>
      <w:u w:val="single"/>
    </w:rPr>
  </w:style>
  <w:style w:type="paragraph" w:styleId="Caption">
    <w:name w:val="caption"/>
    <w:basedOn w:val="Normal"/>
    <w:next w:val="Normal"/>
    <w:unhideWhenUsed/>
    <w:rsid w:val="003F12CA"/>
    <w:pPr>
      <w:widowControl w:val="0"/>
      <w:spacing w:after="200"/>
    </w:pPr>
    <w:rPr>
      <w:rFonts w:ascii="Calibri" w:eastAsia="Times New Roman" w:hAnsi="Calibri" w:cs="Calibri"/>
      <w:i/>
      <w:iCs/>
      <w:color w:val="44546A" w:themeColor="text2"/>
      <w:sz w:val="18"/>
      <w:szCs w:val="18"/>
    </w:rPr>
  </w:style>
  <w:style w:type="paragraph" w:styleId="Header">
    <w:name w:val="header"/>
    <w:basedOn w:val="Normal"/>
    <w:link w:val="HeaderChar"/>
    <w:uiPriority w:val="99"/>
    <w:unhideWhenUsed/>
    <w:rsid w:val="003F1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CA"/>
    <w:rPr>
      <w:rFonts w:ascii="Segoe UI" w:hAnsi="Segoe UI"/>
      <w:sz w:val="24"/>
      <w:szCs w:val="24"/>
    </w:rPr>
  </w:style>
  <w:style w:type="paragraph" w:styleId="Footer">
    <w:name w:val="footer"/>
    <w:basedOn w:val="Normal"/>
    <w:link w:val="FooterChar"/>
    <w:uiPriority w:val="99"/>
    <w:unhideWhenUsed/>
    <w:rsid w:val="003F1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CA"/>
    <w:rPr>
      <w:rFonts w:ascii="Segoe UI" w:hAnsi="Segoe UI"/>
      <w:sz w:val="24"/>
      <w:szCs w:val="24"/>
    </w:rPr>
  </w:style>
  <w:style w:type="character" w:styleId="Mention">
    <w:name w:val="Mention"/>
    <w:basedOn w:val="DefaultParagraphFont"/>
    <w:uiPriority w:val="99"/>
    <w:unhideWhenUsed/>
    <w:rsid w:val="003F12C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803D8"/>
    <w:pPr>
      <w:widowControl/>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03D8"/>
    <w:rPr>
      <w:rFonts w:ascii="Calibri" w:eastAsia="Times New Roman" w:hAnsi="Calibri" w:cs="Calibri"/>
      <w:b/>
      <w:bCs/>
      <w:sz w:val="20"/>
      <w:szCs w:val="20"/>
    </w:rPr>
  </w:style>
  <w:style w:type="character" w:styleId="UnresolvedMention">
    <w:name w:val="Unresolved Mention"/>
    <w:basedOn w:val="DefaultParagraphFont"/>
    <w:uiPriority w:val="99"/>
    <w:semiHidden/>
    <w:unhideWhenUsed/>
    <w:rsid w:val="008803D8"/>
    <w:rPr>
      <w:color w:val="605E5C"/>
      <w:shd w:val="clear" w:color="auto" w:fill="E1DFDD"/>
    </w:rPr>
  </w:style>
  <w:style w:type="character" w:customStyle="1" w:styleId="4MainBody">
    <w:name w:val="4 Main Body"/>
    <w:rsid w:val="003F12CA"/>
    <w:rPr>
      <w:rFonts w:ascii="Calibri" w:hAnsi="Calibri" w:cs="Times New Roman"/>
      <w:sz w:val="22"/>
    </w:rPr>
  </w:style>
  <w:style w:type="paragraph" w:styleId="Revision">
    <w:name w:val="Revision"/>
    <w:hidden/>
    <w:uiPriority w:val="99"/>
    <w:semiHidden/>
    <w:rsid w:val="005D6F47"/>
    <w:pPr>
      <w:spacing w:after="0" w:line="240" w:lineRule="auto"/>
    </w:pPr>
    <w:rPr>
      <w:sz w:val="28"/>
      <w:szCs w:val="28"/>
    </w:rPr>
  </w:style>
  <w:style w:type="paragraph" w:styleId="TOCHeading">
    <w:name w:val="TOC Heading"/>
    <w:basedOn w:val="Heading1"/>
    <w:next w:val="Normal"/>
    <w:uiPriority w:val="39"/>
    <w:unhideWhenUsed/>
    <w:qFormat/>
    <w:rsid w:val="003F12CA"/>
    <w:pPr>
      <w:numPr>
        <w:numId w:val="0"/>
      </w:numPr>
      <w:spacing w:after="0" w:line="259" w:lineRule="auto"/>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F12CA"/>
    <w:pPr>
      <w:tabs>
        <w:tab w:val="left" w:pos="227"/>
        <w:tab w:val="right" w:leader="dot" w:pos="9072"/>
      </w:tabs>
    </w:pPr>
    <w:rPr>
      <w:rFonts w:cstheme="minorHAnsi"/>
      <w:b/>
      <w:bCs/>
      <w:szCs w:val="20"/>
    </w:rPr>
  </w:style>
  <w:style w:type="paragraph" w:styleId="TOC2">
    <w:name w:val="toc 2"/>
    <w:basedOn w:val="Normal"/>
    <w:next w:val="Normal"/>
    <w:autoRedefine/>
    <w:uiPriority w:val="39"/>
    <w:unhideWhenUsed/>
    <w:rsid w:val="003F12CA"/>
    <w:pPr>
      <w:tabs>
        <w:tab w:val="left" w:pos="567"/>
        <w:tab w:val="left" w:pos="680"/>
        <w:tab w:val="right" w:leader="dot" w:pos="9072"/>
      </w:tabs>
      <w:ind w:left="227"/>
    </w:pPr>
    <w:rPr>
      <w:rFonts w:cstheme="minorHAnsi"/>
      <w:iCs/>
      <w:sz w:val="22"/>
      <w:szCs w:val="20"/>
    </w:rPr>
  </w:style>
  <w:style w:type="character" w:styleId="FollowedHyperlink">
    <w:name w:val="FollowedHyperlink"/>
    <w:basedOn w:val="DefaultParagraphFont"/>
    <w:uiPriority w:val="99"/>
    <w:semiHidden/>
    <w:unhideWhenUsed/>
    <w:rsid w:val="00F01CAB"/>
    <w:rPr>
      <w:color w:val="954F72" w:themeColor="followedHyperlink"/>
      <w:u w:val="single"/>
    </w:rPr>
  </w:style>
  <w:style w:type="paragraph" w:styleId="FootnoteText">
    <w:name w:val="footnote text"/>
    <w:basedOn w:val="Normal"/>
    <w:link w:val="FootnoteTextChar"/>
    <w:uiPriority w:val="99"/>
    <w:semiHidden/>
    <w:unhideWhenUsed/>
    <w:rsid w:val="00845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680"/>
    <w:rPr>
      <w:sz w:val="20"/>
      <w:szCs w:val="20"/>
    </w:rPr>
  </w:style>
  <w:style w:type="character" w:styleId="FootnoteReference">
    <w:name w:val="footnote reference"/>
    <w:basedOn w:val="DefaultParagraphFont"/>
    <w:uiPriority w:val="99"/>
    <w:semiHidden/>
    <w:unhideWhenUsed/>
    <w:rsid w:val="00845680"/>
    <w:rPr>
      <w:vertAlign w:val="superscript"/>
    </w:rPr>
  </w:style>
  <w:style w:type="paragraph" w:customStyle="1" w:styleId="SectionHeading">
    <w:name w:val="Section Heading"/>
    <w:basedOn w:val="Title"/>
    <w:link w:val="SectionHeadingChar"/>
    <w:uiPriority w:val="1"/>
    <w:rsid w:val="003F12CA"/>
    <w:rPr>
      <w:sz w:val="52"/>
      <w:szCs w:val="52"/>
    </w:rPr>
  </w:style>
  <w:style w:type="character" w:customStyle="1" w:styleId="SectionHeadingChar">
    <w:name w:val="Section Heading Char"/>
    <w:basedOn w:val="Heading1Char"/>
    <w:link w:val="SectionHeading"/>
    <w:uiPriority w:val="1"/>
    <w:rsid w:val="003F12CA"/>
    <w:rPr>
      <w:rFonts w:ascii="Gill Sans MT" w:eastAsiaTheme="majorEastAsia" w:hAnsi="Gill Sans MT" w:cstheme="majorBidi"/>
      <w:b/>
      <w:bCs/>
      <w:color w:val="000000" w:themeColor="text1"/>
      <w:spacing w:val="-10"/>
      <w:kern w:val="28"/>
      <w:sz w:val="52"/>
      <w:szCs w:val="52"/>
      <w:lang w:val="en-US"/>
    </w:rPr>
  </w:style>
  <w:style w:type="paragraph" w:customStyle="1" w:styleId="NumberedSub">
    <w:name w:val="Numbered_Sub"/>
    <w:basedOn w:val="Heading3"/>
    <w:link w:val="NumberedSubChar"/>
    <w:uiPriority w:val="1"/>
    <w:rsid w:val="003F12CA"/>
    <w:pPr>
      <w:numPr>
        <w:ilvl w:val="0"/>
        <w:numId w:val="0"/>
      </w:numPr>
      <w:spacing w:after="240"/>
      <w:ind w:left="864" w:hanging="864"/>
      <w:outlineLvl w:val="9"/>
    </w:pPr>
    <w:rPr>
      <w:b w:val="0"/>
    </w:rPr>
  </w:style>
  <w:style w:type="character" w:customStyle="1" w:styleId="NumberedSubChar">
    <w:name w:val="Numbered_Sub Char"/>
    <w:basedOn w:val="Heading3Char"/>
    <w:link w:val="NumberedSub"/>
    <w:uiPriority w:val="1"/>
    <w:rsid w:val="003F12CA"/>
    <w:rPr>
      <w:rFonts w:ascii="Segoe UI" w:eastAsiaTheme="majorEastAsia" w:hAnsi="Segoe UI" w:cstheme="majorBidi"/>
      <w:b w:val="0"/>
      <w:bCs/>
      <w:color w:val="000000" w:themeColor="text1"/>
      <w:sz w:val="24"/>
      <w:szCs w:val="24"/>
      <w:lang w:val="en-US"/>
    </w:rPr>
  </w:style>
  <w:style w:type="paragraph" w:customStyle="1" w:styleId="NormIndent">
    <w:name w:val="Norm Indent"/>
    <w:basedOn w:val="Normal"/>
    <w:link w:val="NormIndentChar"/>
    <w:rsid w:val="003F12CA"/>
    <w:pPr>
      <w:spacing w:before="120"/>
      <w:ind w:left="680"/>
    </w:pPr>
    <w:rPr>
      <w:lang w:val="en-US"/>
    </w:rPr>
  </w:style>
  <w:style w:type="character" w:customStyle="1" w:styleId="NormIndentChar">
    <w:name w:val="Norm Indent Char"/>
    <w:basedOn w:val="DefaultParagraphFont"/>
    <w:link w:val="NormIndent"/>
    <w:rsid w:val="003F12CA"/>
    <w:rPr>
      <w:rFonts w:ascii="Segoe UI" w:hAnsi="Segoe UI"/>
      <w:sz w:val="24"/>
      <w:szCs w:val="24"/>
      <w:lang w:val="en-US"/>
    </w:rPr>
  </w:style>
  <w:style w:type="paragraph" w:styleId="EndnoteText">
    <w:name w:val="endnote text"/>
    <w:basedOn w:val="Normal"/>
    <w:link w:val="EndnoteTextChar"/>
    <w:uiPriority w:val="99"/>
    <w:semiHidden/>
    <w:unhideWhenUsed/>
    <w:rsid w:val="00D80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9B7"/>
    <w:rPr>
      <w:sz w:val="20"/>
      <w:szCs w:val="20"/>
    </w:rPr>
  </w:style>
  <w:style w:type="character" w:styleId="EndnoteReference">
    <w:name w:val="endnote reference"/>
    <w:basedOn w:val="DefaultParagraphFont"/>
    <w:uiPriority w:val="99"/>
    <w:semiHidden/>
    <w:unhideWhenUsed/>
    <w:rsid w:val="00D809B7"/>
    <w:rPr>
      <w:vertAlign w:val="superscript"/>
    </w:rPr>
  </w:style>
  <w:style w:type="paragraph" w:customStyle="1" w:styleId="BulletsNOSPACE">
    <w:name w:val="Bullets NO SPACE"/>
    <w:basedOn w:val="ListParagraph"/>
    <w:link w:val="BulletsNOSPACEChar"/>
    <w:uiPriority w:val="4"/>
    <w:rsid w:val="003F12CA"/>
    <w:pPr>
      <w:ind w:hanging="357"/>
      <w:contextualSpacing/>
    </w:pPr>
  </w:style>
  <w:style w:type="paragraph" w:customStyle="1" w:styleId="NumberedParagraph">
    <w:name w:val="Numbered Paragraph"/>
    <w:basedOn w:val="Heading3"/>
    <w:link w:val="NumberedParagraphChar"/>
    <w:uiPriority w:val="1"/>
    <w:rsid w:val="003F12CA"/>
    <w:pPr>
      <w:spacing w:before="0" w:after="160"/>
    </w:pPr>
    <w:rPr>
      <w:b w:val="0"/>
    </w:rPr>
  </w:style>
  <w:style w:type="character" w:customStyle="1" w:styleId="ListParagraphChar">
    <w:name w:val="List Paragraph Char"/>
    <w:aliases w:val="Bullets Char"/>
    <w:basedOn w:val="DefaultParagraphFont"/>
    <w:link w:val="ListParagraph"/>
    <w:uiPriority w:val="1"/>
    <w:rsid w:val="003F12CA"/>
    <w:rPr>
      <w:rFonts w:ascii="Segoe UI" w:hAnsi="Segoe UI"/>
      <w:sz w:val="24"/>
      <w:szCs w:val="24"/>
    </w:rPr>
  </w:style>
  <w:style w:type="character" w:customStyle="1" w:styleId="BulletsNOSPACEChar">
    <w:name w:val="Bullets NO SPACE Char"/>
    <w:basedOn w:val="ListParagraphChar"/>
    <w:link w:val="BulletsNOSPACE"/>
    <w:uiPriority w:val="4"/>
    <w:rsid w:val="003F12CA"/>
    <w:rPr>
      <w:rFonts w:ascii="Segoe UI" w:hAnsi="Segoe UI"/>
      <w:sz w:val="24"/>
      <w:szCs w:val="24"/>
    </w:rPr>
  </w:style>
  <w:style w:type="paragraph" w:styleId="TOC3">
    <w:name w:val="toc 3"/>
    <w:basedOn w:val="Normal"/>
    <w:next w:val="Normal"/>
    <w:autoRedefine/>
    <w:uiPriority w:val="39"/>
    <w:unhideWhenUsed/>
    <w:rsid w:val="003F12CA"/>
    <w:pPr>
      <w:spacing w:after="0"/>
      <w:ind w:left="480"/>
    </w:pPr>
    <w:rPr>
      <w:rFonts w:cstheme="minorHAnsi"/>
      <w:sz w:val="20"/>
      <w:szCs w:val="20"/>
    </w:rPr>
  </w:style>
  <w:style w:type="character" w:customStyle="1" w:styleId="NumberedParagraphChar">
    <w:name w:val="Numbered Paragraph Char"/>
    <w:basedOn w:val="Heading2Char"/>
    <w:link w:val="NumberedParagraph"/>
    <w:uiPriority w:val="1"/>
    <w:rsid w:val="003F12CA"/>
    <w:rPr>
      <w:rFonts w:ascii="Segoe UI" w:eastAsiaTheme="majorEastAsia" w:hAnsi="Segoe UI" w:cstheme="majorBidi"/>
      <w:b w:val="0"/>
      <w:bCs/>
      <w:color w:val="000000" w:themeColor="text1"/>
      <w:sz w:val="24"/>
      <w:szCs w:val="24"/>
      <w:lang w:val="en-US"/>
    </w:rPr>
  </w:style>
  <w:style w:type="paragraph" w:styleId="TOC4">
    <w:name w:val="toc 4"/>
    <w:basedOn w:val="Normal"/>
    <w:next w:val="Normal"/>
    <w:autoRedefine/>
    <w:uiPriority w:val="39"/>
    <w:unhideWhenUsed/>
    <w:rsid w:val="003F12CA"/>
    <w:pPr>
      <w:spacing w:after="0"/>
      <w:ind w:left="720"/>
    </w:pPr>
    <w:rPr>
      <w:rFonts w:cstheme="minorHAnsi"/>
      <w:sz w:val="20"/>
      <w:szCs w:val="20"/>
    </w:rPr>
  </w:style>
  <w:style w:type="paragraph" w:styleId="TOC5">
    <w:name w:val="toc 5"/>
    <w:basedOn w:val="Normal"/>
    <w:next w:val="Normal"/>
    <w:autoRedefine/>
    <w:uiPriority w:val="39"/>
    <w:unhideWhenUsed/>
    <w:rsid w:val="003F12CA"/>
    <w:pPr>
      <w:spacing w:after="0"/>
      <w:ind w:left="960"/>
    </w:pPr>
    <w:rPr>
      <w:rFonts w:cstheme="minorHAnsi"/>
      <w:sz w:val="20"/>
      <w:szCs w:val="20"/>
    </w:rPr>
  </w:style>
  <w:style w:type="paragraph" w:styleId="TOC6">
    <w:name w:val="toc 6"/>
    <w:basedOn w:val="Normal"/>
    <w:next w:val="Normal"/>
    <w:autoRedefine/>
    <w:uiPriority w:val="39"/>
    <w:unhideWhenUsed/>
    <w:rsid w:val="003F12CA"/>
    <w:pPr>
      <w:spacing w:after="0"/>
      <w:ind w:left="1200"/>
    </w:pPr>
    <w:rPr>
      <w:rFonts w:cstheme="minorHAnsi"/>
      <w:sz w:val="20"/>
      <w:szCs w:val="20"/>
    </w:rPr>
  </w:style>
  <w:style w:type="paragraph" w:styleId="TOC7">
    <w:name w:val="toc 7"/>
    <w:basedOn w:val="Normal"/>
    <w:next w:val="Normal"/>
    <w:autoRedefine/>
    <w:uiPriority w:val="39"/>
    <w:unhideWhenUsed/>
    <w:rsid w:val="003F12CA"/>
    <w:pPr>
      <w:spacing w:after="0"/>
      <w:ind w:left="1440"/>
    </w:pPr>
    <w:rPr>
      <w:rFonts w:cstheme="minorHAnsi"/>
      <w:sz w:val="20"/>
      <w:szCs w:val="20"/>
    </w:rPr>
  </w:style>
  <w:style w:type="paragraph" w:styleId="TOC8">
    <w:name w:val="toc 8"/>
    <w:basedOn w:val="Normal"/>
    <w:next w:val="Normal"/>
    <w:autoRedefine/>
    <w:uiPriority w:val="39"/>
    <w:unhideWhenUsed/>
    <w:rsid w:val="003F12CA"/>
    <w:pPr>
      <w:spacing w:after="0"/>
      <w:ind w:left="1680"/>
    </w:pPr>
    <w:rPr>
      <w:rFonts w:cstheme="minorHAnsi"/>
      <w:sz w:val="20"/>
      <w:szCs w:val="20"/>
    </w:rPr>
  </w:style>
  <w:style w:type="paragraph" w:styleId="TOC9">
    <w:name w:val="toc 9"/>
    <w:basedOn w:val="Normal"/>
    <w:next w:val="Normal"/>
    <w:autoRedefine/>
    <w:uiPriority w:val="39"/>
    <w:unhideWhenUsed/>
    <w:rsid w:val="003F12CA"/>
    <w:pPr>
      <w:spacing w:after="0"/>
      <w:ind w:left="1920"/>
    </w:pPr>
    <w:rPr>
      <w:rFonts w:cstheme="minorHAnsi"/>
      <w:sz w:val="20"/>
      <w:szCs w:val="20"/>
    </w:rPr>
  </w:style>
  <w:style w:type="character" w:styleId="Emphasis">
    <w:name w:val="Emphasis"/>
    <w:uiPriority w:val="20"/>
    <w:qFormat/>
    <w:rsid w:val="003F12CA"/>
    <w:rPr>
      <w:b/>
      <w:bCs/>
    </w:rPr>
  </w:style>
  <w:style w:type="paragraph" w:customStyle="1" w:styleId="TableText">
    <w:name w:val="TableText"/>
    <w:basedOn w:val="Normal"/>
    <w:link w:val="TableTextChar"/>
    <w:uiPriority w:val="1"/>
    <w:qFormat/>
    <w:rsid w:val="003F12CA"/>
    <w:pPr>
      <w:spacing w:after="0"/>
    </w:pPr>
    <w:rPr>
      <w:sz w:val="22"/>
      <w:lang w:val="en-US"/>
    </w:rPr>
  </w:style>
  <w:style w:type="character" w:customStyle="1" w:styleId="TableTextChar">
    <w:name w:val="TableText Char"/>
    <w:basedOn w:val="DefaultParagraphFont"/>
    <w:link w:val="TableText"/>
    <w:uiPriority w:val="1"/>
    <w:rsid w:val="003F12CA"/>
    <w:rPr>
      <w:rFonts w:ascii="Segoe UI" w:hAnsi="Segoe UI"/>
      <w:szCs w:val="24"/>
      <w:lang w:val="en-US"/>
    </w:rPr>
  </w:style>
  <w:style w:type="paragraph" w:customStyle="1" w:styleId="ColumnHeader">
    <w:name w:val="ColumnHeader"/>
    <w:basedOn w:val="TableText"/>
    <w:link w:val="ColumnHeaderChar"/>
    <w:uiPriority w:val="1"/>
    <w:rsid w:val="003F12CA"/>
    <w:rPr>
      <w:b/>
      <w:bCs/>
      <w:szCs w:val="28"/>
    </w:rPr>
  </w:style>
  <w:style w:type="character" w:customStyle="1" w:styleId="ColumnHeaderChar">
    <w:name w:val="ColumnHeader Char"/>
    <w:basedOn w:val="TableTextChar"/>
    <w:link w:val="ColumnHeader"/>
    <w:uiPriority w:val="1"/>
    <w:rsid w:val="003F12CA"/>
    <w:rPr>
      <w:rFonts w:ascii="Segoe UI" w:hAnsi="Segoe UI"/>
      <w:b/>
      <w:bCs/>
      <w:szCs w:val="28"/>
      <w:lang w:val="en-US"/>
    </w:rPr>
  </w:style>
  <w:style w:type="table" w:customStyle="1" w:styleId="BasicTableStyle">
    <w:name w:val="BasicTableStyle"/>
    <w:basedOn w:val="TableNormal"/>
    <w:uiPriority w:val="99"/>
    <w:rsid w:val="003F12CA"/>
    <w:pPr>
      <w:spacing w:after="0" w:line="240" w:lineRule="auto"/>
    </w:pPr>
    <w:rPr>
      <w:rFonts w:ascii="Segoe UI" w:hAnsi="Segoe UI"/>
      <w:sz w:val="24"/>
      <w:szCs w:val="24"/>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113" w:type="dxa"/>
        <w:bottom w:w="113" w:type="dxa"/>
      </w:tblCellMar>
    </w:tblPr>
    <w:trPr>
      <w:cantSplit/>
      <w:tblHeader/>
    </w:trPr>
    <w:tcPr>
      <w:vAlign w:val="center"/>
    </w:tcPr>
    <w:tblStylePr w:type="firstRow">
      <w:rPr>
        <w:rFonts w:ascii="Segoe UI" w:hAnsi="Segoe UI"/>
        <w:b w:val="0"/>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7743">
      <w:bodyDiv w:val="1"/>
      <w:marLeft w:val="0"/>
      <w:marRight w:val="0"/>
      <w:marTop w:val="0"/>
      <w:marBottom w:val="0"/>
      <w:divBdr>
        <w:top w:val="none" w:sz="0" w:space="0" w:color="auto"/>
        <w:left w:val="none" w:sz="0" w:space="0" w:color="auto"/>
        <w:bottom w:val="none" w:sz="0" w:space="0" w:color="auto"/>
        <w:right w:val="none" w:sz="0" w:space="0" w:color="auto"/>
      </w:divBdr>
    </w:div>
    <w:div w:id="1333340969">
      <w:bodyDiv w:val="1"/>
      <w:marLeft w:val="0"/>
      <w:marRight w:val="0"/>
      <w:marTop w:val="0"/>
      <w:marBottom w:val="0"/>
      <w:divBdr>
        <w:top w:val="none" w:sz="0" w:space="0" w:color="auto"/>
        <w:left w:val="none" w:sz="0" w:space="0" w:color="auto"/>
        <w:bottom w:val="none" w:sz="0" w:space="0" w:color="auto"/>
        <w:right w:val="none" w:sz="0" w:space="0" w:color="auto"/>
      </w:divBdr>
    </w:div>
    <w:div w:id="1535538720">
      <w:bodyDiv w:val="1"/>
      <w:marLeft w:val="0"/>
      <w:marRight w:val="0"/>
      <w:marTop w:val="0"/>
      <w:marBottom w:val="0"/>
      <w:divBdr>
        <w:top w:val="none" w:sz="0" w:space="0" w:color="auto"/>
        <w:left w:val="none" w:sz="0" w:space="0" w:color="auto"/>
        <w:bottom w:val="none" w:sz="0" w:space="0" w:color="auto"/>
        <w:right w:val="none" w:sz="0" w:space="0" w:color="auto"/>
      </w:divBdr>
    </w:div>
    <w:div w:id="1580091828">
      <w:bodyDiv w:val="1"/>
      <w:marLeft w:val="0"/>
      <w:marRight w:val="0"/>
      <w:marTop w:val="0"/>
      <w:marBottom w:val="0"/>
      <w:divBdr>
        <w:top w:val="none" w:sz="0" w:space="0" w:color="auto"/>
        <w:left w:val="none" w:sz="0" w:space="0" w:color="auto"/>
        <w:bottom w:val="none" w:sz="0" w:space="0" w:color="auto"/>
        <w:right w:val="none" w:sz="0" w:space="0" w:color="auto"/>
      </w:divBdr>
    </w:div>
    <w:div w:id="21217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strath.ac.uk/media/ps/estatesmanagement/sustainability/sustdocuments/CAR_Licence_WPCW03311.pdf" TargetMode="External"/><Relationship Id="rId13" Type="http://schemas.openxmlformats.org/officeDocument/2006/relationships/hyperlink" Target="https://sustainablescotlandnetwork.org/" TargetMode="External"/><Relationship Id="rId3" Type="http://schemas.openxmlformats.org/officeDocument/2006/relationships/hyperlink" Target="https://www.sepa.org.uk/" TargetMode="External"/><Relationship Id="rId7" Type="http://schemas.openxmlformats.org/officeDocument/2006/relationships/hyperlink" Target="https://www.strath.ac.uk/media/ps/estatesmanagement/sustainability/sustdocuments/Pollution_Prevention_Note_-_Spillage.pdf" TargetMode="External"/><Relationship Id="rId12" Type="http://schemas.openxmlformats.org/officeDocument/2006/relationships/hyperlink" Target="https://www.strath.ac.uk/research/subjects/civilenvironmentalengineering/environment/" TargetMode="External"/><Relationship Id="rId2" Type="http://schemas.openxmlformats.org/officeDocument/2006/relationships/hyperlink" Target="https://wics.scot/" TargetMode="External"/><Relationship Id="rId16" Type="http://schemas.openxmlformats.org/officeDocument/2006/relationships/hyperlink" Target="https://www.strath.ac.uk/professionalservices/estates/estateshelpdesk/prioritiesservicelevels/" TargetMode="External"/><Relationship Id="rId1" Type="http://schemas.openxmlformats.org/officeDocument/2006/relationships/hyperlink" Target="https://environment.ec.europa.eu/topics/water/drinking-water_en" TargetMode="External"/><Relationship Id="rId6" Type="http://schemas.openxmlformats.org/officeDocument/2006/relationships/hyperlink" Target="https://www.strath.ac.uk/media/ps/estatesmanagement/sustainability/sustdocuments/Pollution_Prevention_Note_-_Construction_and_Maintenance_Works.pdf" TargetMode="External"/><Relationship Id="rId11" Type="http://schemas.openxmlformats.org/officeDocument/2006/relationships/hyperlink" Target="https://sustainableglasgow.org.uk/" TargetMode="External"/><Relationship Id="rId5" Type="http://schemas.openxmlformats.org/officeDocument/2006/relationships/hyperlink" Target="https://www.strath.ac.uk/whystrathclyde/sustainablestrathclyde/whatwedo/sustainablelabs/" TargetMode="External"/><Relationship Id="rId15" Type="http://schemas.openxmlformats.org/officeDocument/2006/relationships/hyperlink" Target="https://www.sos-uk.org/projects" TargetMode="External"/><Relationship Id="rId10" Type="http://schemas.openxmlformats.org/officeDocument/2006/relationships/hyperlink" Target="https://www.strath.ac.uk/professionalservices/estates/groundsgardensteam/" TargetMode="External"/><Relationship Id="rId4" Type="http://schemas.openxmlformats.org/officeDocument/2006/relationships/hyperlink" Target="https://www.strath.ac.uk/professionalservices/estates/estateshelpdesk/" TargetMode="External"/><Relationship Id="rId9" Type="http://schemas.openxmlformats.org/officeDocument/2006/relationships/hyperlink" Target="https://www.strath.ac.uk/whystrathclyde/sustainablestrathclyde/policiesreports/" TargetMode="External"/><Relationship Id="rId14" Type="http://schemas.openxmlformats.org/officeDocument/2006/relationships/hyperlink" Target="https://www.strath.ac.uk/whystrathclyde/sustainablestrathclyde/climatetrainingengagement/strathclydeswitchof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b08201\OneDrive%20-%20University%20of%20Strathclyde\Working%20documents\Water%20Management%20Policy%201.0.dotx" TargetMode="External"/></Relationships>
</file>

<file path=word/documenttasks/documenttasks1.xml><?xml version="1.0" encoding="utf-8"?>
<t:Tasks xmlns:t="http://schemas.microsoft.com/office/tasks/2019/documenttasks" xmlns:oel="http://schemas.microsoft.com/office/2019/extlst">
  <t:Task id="{593D1584-7CFE-40C0-BC05-8028E3460793}">
    <t:Anchor>
      <t:Comment id="683061074"/>
    </t:Anchor>
    <t:History>
      <t:Event id="{07453F1F-6E3D-4B82-863C-2C4A6965EEC6}" time="2023-09-21T11:49:56.718Z">
        <t:Attribution userId="S::lucy.noble@strath.ac.uk::2eba9354-70b9-429f-bc13-aa682b1b01f1" userProvider="AD" userName="Lucy Noble"/>
        <t:Anchor>
          <t:Comment id="2034015498"/>
        </t:Anchor>
        <t:Create/>
      </t:Event>
      <t:Event id="{435A98D4-80F1-4F5E-B0D0-6862819CC269}" time="2023-09-21T11:49:56.718Z">
        <t:Attribution userId="S::lucy.noble@strath.ac.uk::2eba9354-70b9-429f-bc13-aa682b1b01f1" userProvider="AD" userName="Lucy Noble"/>
        <t:Anchor>
          <t:Comment id="2034015498"/>
        </t:Anchor>
        <t:Assign userId="S::neil.mcbeth@strath.ac.uk::e0fad522-bcbe-475e-8a75-7a4e18ebd1be" userProvider="AD" userName="Neil McBeth"/>
      </t:Event>
      <t:Event id="{6519D4B4-A94C-494E-8A36-952D58B85CDD}" time="2023-09-21T11:49:56.718Z">
        <t:Attribution userId="S::lucy.noble@strath.ac.uk::2eba9354-70b9-429f-bc13-aa682b1b01f1" userProvider="AD" userName="Lucy Noble"/>
        <t:Anchor>
          <t:Comment id="2034015498"/>
        </t:Anchor>
        <t:SetTitle title="@Neil McBeth , probably excessive - I think we could remove, but also remove the word 'normally' in the first sentence to reinfor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2B77E0D9D7FF4383A4D27902160868" ma:contentTypeVersion="4" ma:contentTypeDescription="Create a new document." ma:contentTypeScope="" ma:versionID="eabdb4b1c4a16ba327684cd851bec215">
  <xsd:schema xmlns:xsd="http://www.w3.org/2001/XMLSchema" xmlns:xs="http://www.w3.org/2001/XMLSchema" xmlns:p="http://schemas.microsoft.com/office/2006/metadata/properties" xmlns:ns2="86f0e8af-5d9a-44c6-a693-df8a3ae3efd6" targetNamespace="http://schemas.microsoft.com/office/2006/metadata/properties" ma:root="true" ma:fieldsID="9a7ea715174dd782dd45e32fb16a8d0e" ns2:_="">
    <xsd:import namespace="86f0e8af-5d9a-44c6-a693-df8a3ae3e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0e8af-5d9a-44c6-a693-df8a3ae3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96A94-EA41-415F-8693-50F9AB7FB904}">
  <ds:schemaRefs>
    <ds:schemaRef ds:uri="http://schemas.openxmlformats.org/officeDocument/2006/bibliography"/>
  </ds:schemaRefs>
</ds:datastoreItem>
</file>

<file path=customXml/itemProps2.xml><?xml version="1.0" encoding="utf-8"?>
<ds:datastoreItem xmlns:ds="http://schemas.openxmlformats.org/officeDocument/2006/customXml" ds:itemID="{B5312DFB-2BDE-4C6F-B775-963457F3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0e8af-5d9a-44c6-a693-df8a3ae3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B10F0-A6FF-46D2-8BA4-BB4241CE81BE}">
  <ds:schemaRefs>
    <ds:schemaRef ds:uri="http://schemas.microsoft.com/sharepoint/v3/contenttype/forms"/>
  </ds:schemaRefs>
</ds:datastoreItem>
</file>

<file path=customXml/itemProps4.xml><?xml version="1.0" encoding="utf-8"?>
<ds:datastoreItem xmlns:ds="http://schemas.openxmlformats.org/officeDocument/2006/customXml" ds:itemID="{C8448DD3-6A8E-4126-9684-30853A476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Water Management Policy 1.0</Template>
  <TotalTime>12</TotalTime>
  <Pages>7</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7519</CharactersWithSpaces>
  <SharedDoc>false</SharedDoc>
  <HLinks>
    <vt:vector size="702" baseType="variant">
      <vt:variant>
        <vt:i4>5439586</vt:i4>
      </vt:variant>
      <vt:variant>
        <vt:i4>288</vt:i4>
      </vt:variant>
      <vt:variant>
        <vt:i4>0</vt:i4>
      </vt:variant>
      <vt:variant>
        <vt:i4>5</vt:i4>
      </vt:variant>
      <vt:variant>
        <vt:lpwstr>mailto:finance-taxenquireies@strath.ac.uk</vt:lpwstr>
      </vt:variant>
      <vt:variant>
        <vt:lpwstr/>
      </vt:variant>
      <vt:variant>
        <vt:i4>3538990</vt:i4>
      </vt:variant>
      <vt:variant>
        <vt:i4>285</vt:i4>
      </vt:variant>
      <vt:variant>
        <vt:i4>0</vt:i4>
      </vt:variant>
      <vt:variant>
        <vt:i4>5</vt:i4>
      </vt:variant>
      <vt:variant>
        <vt:lpwstr>https://www.strath.ac.uk/media/ps/humanresources/policies/Alcohol_Drugs_Substances_Misuse_Policy.pdf</vt:lpwstr>
      </vt:variant>
      <vt:variant>
        <vt:lpwstr/>
      </vt:variant>
      <vt:variant>
        <vt:i4>6553687</vt:i4>
      </vt:variant>
      <vt:variant>
        <vt:i4>282</vt:i4>
      </vt:variant>
      <vt:variant>
        <vt:i4>0</vt:i4>
      </vt:variant>
      <vt:variant>
        <vt:i4>5</vt:i4>
      </vt:variant>
      <vt:variant>
        <vt:lpwstr>https://www.strath.ac.uk/media/ps/finance/expenseclaims/Expenses_Policy.pdf</vt:lpwstr>
      </vt:variant>
      <vt:variant>
        <vt:lpwstr/>
      </vt:variant>
      <vt:variant>
        <vt:i4>6750310</vt:i4>
      </vt:variant>
      <vt:variant>
        <vt:i4>279</vt:i4>
      </vt:variant>
      <vt:variant>
        <vt:i4>0</vt:i4>
      </vt:variant>
      <vt:variant>
        <vt:i4>5</vt:i4>
      </vt:variant>
      <vt:variant>
        <vt:lpwstr>https://www.gov.uk/government/publications/rates-and-allowances-travel-mileage-and-fuel-allowances/travel-mileage-and-fuel-rates-and-allowances</vt:lpwstr>
      </vt:variant>
      <vt:variant>
        <vt:lpwstr/>
      </vt:variant>
      <vt:variant>
        <vt:i4>5636113</vt:i4>
      </vt:variant>
      <vt:variant>
        <vt:i4>276</vt:i4>
      </vt:variant>
      <vt:variant>
        <vt:i4>0</vt:i4>
      </vt:variant>
      <vt:variant>
        <vt:i4>5</vt:i4>
      </vt:variant>
      <vt:variant>
        <vt:lpwstr>https://www.strath.ac.uk/safetyservices/documentationforms/ohsoperationalcontrolstandards/managementofroadrisks/</vt:lpwstr>
      </vt:variant>
      <vt:variant>
        <vt:lpwstr/>
      </vt:variant>
      <vt:variant>
        <vt:i4>5636113</vt:i4>
      </vt:variant>
      <vt:variant>
        <vt:i4>273</vt:i4>
      </vt:variant>
      <vt:variant>
        <vt:i4>0</vt:i4>
      </vt:variant>
      <vt:variant>
        <vt:i4>5</vt:i4>
      </vt:variant>
      <vt:variant>
        <vt:lpwstr>https://www.strath.ac.uk/safetyservices/documentationforms/ohsoperationalcontrolstandards/managementofroadrisks/</vt:lpwstr>
      </vt:variant>
      <vt:variant>
        <vt:lpwstr/>
      </vt:variant>
      <vt:variant>
        <vt:i4>2293792</vt:i4>
      </vt:variant>
      <vt:variant>
        <vt:i4>270</vt:i4>
      </vt:variant>
      <vt:variant>
        <vt:i4>0</vt:i4>
      </vt:variant>
      <vt:variant>
        <vt:i4>5</vt:i4>
      </vt:variant>
      <vt:variant>
        <vt:lpwstr>https://strath.sharepoint.com/sites/BusinessTravel/SitePages/ScotRail-Business-Travel.aspx</vt:lpwstr>
      </vt:variant>
      <vt:variant>
        <vt:lpwstr/>
      </vt:variant>
      <vt:variant>
        <vt:i4>458796</vt:i4>
      </vt:variant>
      <vt:variant>
        <vt:i4>267</vt:i4>
      </vt:variant>
      <vt:variant>
        <vt:i4>0</vt:i4>
      </vt:variant>
      <vt:variant>
        <vt:i4>5</vt:i4>
      </vt:variant>
      <vt:variant>
        <vt:lpwstr/>
      </vt:variant>
      <vt:variant>
        <vt:lpwstr>_Subsistence</vt:lpwstr>
      </vt:variant>
      <vt:variant>
        <vt:i4>6291550</vt:i4>
      </vt:variant>
      <vt:variant>
        <vt:i4>264</vt:i4>
      </vt:variant>
      <vt:variant>
        <vt:i4>0</vt:i4>
      </vt:variant>
      <vt:variant>
        <vt:i4>5</vt:i4>
      </vt:variant>
      <vt:variant>
        <vt:lpwstr/>
      </vt:variant>
      <vt:variant>
        <vt:lpwstr>_Exceptions_and_Reasonable</vt:lpwstr>
      </vt:variant>
      <vt:variant>
        <vt:i4>1376290</vt:i4>
      </vt:variant>
      <vt:variant>
        <vt:i4>261</vt:i4>
      </vt:variant>
      <vt:variant>
        <vt:i4>0</vt:i4>
      </vt:variant>
      <vt:variant>
        <vt:i4>5</vt:i4>
      </vt:variant>
      <vt:variant>
        <vt:lpwstr>mailto:procurement-travel@strath.ac.uk</vt:lpwstr>
      </vt:variant>
      <vt:variant>
        <vt:lpwstr/>
      </vt:variant>
      <vt:variant>
        <vt:i4>6291550</vt:i4>
      </vt:variant>
      <vt:variant>
        <vt:i4>258</vt:i4>
      </vt:variant>
      <vt:variant>
        <vt:i4>0</vt:i4>
      </vt:variant>
      <vt:variant>
        <vt:i4>5</vt:i4>
      </vt:variant>
      <vt:variant>
        <vt:lpwstr/>
      </vt:variant>
      <vt:variant>
        <vt:lpwstr>_Exceptions_and_Reasonable</vt:lpwstr>
      </vt:variant>
      <vt:variant>
        <vt:i4>7340079</vt:i4>
      </vt:variant>
      <vt:variant>
        <vt:i4>255</vt:i4>
      </vt:variant>
      <vt:variant>
        <vt:i4>0</vt:i4>
      </vt:variant>
      <vt:variant>
        <vt:i4>5</vt:i4>
      </vt:variant>
      <vt:variant>
        <vt:lpwstr>https://www.strath.ac.uk/professionalservices/finance/financialservices/purchasinggoodsservices/purchasecards-fms/</vt:lpwstr>
      </vt:variant>
      <vt:variant>
        <vt:lpwstr/>
      </vt:variant>
      <vt:variant>
        <vt:i4>7340079</vt:i4>
      </vt:variant>
      <vt:variant>
        <vt:i4>252</vt:i4>
      </vt:variant>
      <vt:variant>
        <vt:i4>0</vt:i4>
      </vt:variant>
      <vt:variant>
        <vt:i4>5</vt:i4>
      </vt:variant>
      <vt:variant>
        <vt:lpwstr>https://www.strath.ac.uk/professionalservices/finance/financialservices/purchasinggoodsservices/purchasecards-fms/</vt:lpwstr>
      </vt:variant>
      <vt:variant>
        <vt:lpwstr/>
      </vt:variant>
      <vt:variant>
        <vt:i4>8323129</vt:i4>
      </vt:variant>
      <vt:variant>
        <vt:i4>249</vt:i4>
      </vt:variant>
      <vt:variant>
        <vt:i4>0</vt:i4>
      </vt:variant>
      <vt:variant>
        <vt:i4>5</vt:i4>
      </vt:variant>
      <vt:variant>
        <vt:lpwstr>https://www.gov.uk/guidance/advice-for-women-travelling-abroad</vt:lpwstr>
      </vt:variant>
      <vt:variant>
        <vt:lpwstr/>
      </vt:variant>
      <vt:variant>
        <vt:i4>6619248</vt:i4>
      </vt:variant>
      <vt:variant>
        <vt:i4>246</vt:i4>
      </vt:variant>
      <vt:variant>
        <vt:i4>0</vt:i4>
      </vt:variant>
      <vt:variant>
        <vt:i4>5</vt:i4>
      </vt:variant>
      <vt:variant>
        <vt:lpwstr>https://www.gov.uk/guidance/lesbian-gay-bisexual-and-transgender-foreign-travel-advice</vt:lpwstr>
      </vt:variant>
      <vt:variant>
        <vt:lpwstr/>
      </vt:variant>
      <vt:variant>
        <vt:i4>6619177</vt:i4>
      </vt:variant>
      <vt:variant>
        <vt:i4>243</vt:i4>
      </vt:variant>
      <vt:variant>
        <vt:i4>0</vt:i4>
      </vt:variant>
      <vt:variant>
        <vt:i4>5</vt:i4>
      </vt:variant>
      <vt:variant>
        <vt:lpwstr>https://www.gov.uk/government/publications/disabled-travellers/disability-and-travel-abroad</vt:lpwstr>
      </vt:variant>
      <vt:variant>
        <vt:lpwstr/>
      </vt:variant>
      <vt:variant>
        <vt:i4>3407915</vt:i4>
      </vt:variant>
      <vt:variant>
        <vt:i4>240</vt:i4>
      </vt:variant>
      <vt:variant>
        <vt:i4>0</vt:i4>
      </vt:variant>
      <vt:variant>
        <vt:i4>5</vt:i4>
      </vt:variant>
      <vt:variant>
        <vt:lpwstr>https://www.strath.ac.uk/professionalservices/finance/accountingservices/conly/travelcoverage/</vt:lpwstr>
      </vt:variant>
      <vt:variant>
        <vt:lpwstr/>
      </vt:variant>
      <vt:variant>
        <vt:i4>4456535</vt:i4>
      </vt:variant>
      <vt:variant>
        <vt:i4>237</vt:i4>
      </vt:variant>
      <vt:variant>
        <vt:i4>0</vt:i4>
      </vt:variant>
      <vt:variant>
        <vt:i4>5</vt:i4>
      </vt:variant>
      <vt:variant>
        <vt:lpwstr>https://www.gov.uk/foreign-travel-advice</vt:lpwstr>
      </vt:variant>
      <vt:variant>
        <vt:lpwstr/>
      </vt:variant>
      <vt:variant>
        <vt:i4>6422648</vt:i4>
      </vt:variant>
      <vt:variant>
        <vt:i4>234</vt:i4>
      </vt:variant>
      <vt:variant>
        <vt:i4>0</vt:i4>
      </vt:variant>
      <vt:variant>
        <vt:i4>5</vt:i4>
      </vt:variant>
      <vt:variant>
        <vt:lpwstr>https://www.strath.ac.uk/safetyservices/documentationforms/ohsoperationalcontrolstandards/</vt:lpwstr>
      </vt:variant>
      <vt:variant>
        <vt:lpwstr/>
      </vt:variant>
      <vt:variant>
        <vt:i4>3276853</vt:i4>
      </vt:variant>
      <vt:variant>
        <vt:i4>231</vt:i4>
      </vt:variant>
      <vt:variant>
        <vt:i4>0</vt:i4>
      </vt:variant>
      <vt:variant>
        <vt:i4>5</vt:i4>
      </vt:variant>
      <vt:variant>
        <vt:lpwstr>https://www.strath.ac.uk/wellbeing/generalhealth/travelhealth/</vt:lpwstr>
      </vt:variant>
      <vt:variant>
        <vt:lpwstr/>
      </vt:variant>
      <vt:variant>
        <vt:i4>6422648</vt:i4>
      </vt:variant>
      <vt:variant>
        <vt:i4>228</vt:i4>
      </vt:variant>
      <vt:variant>
        <vt:i4>0</vt:i4>
      </vt:variant>
      <vt:variant>
        <vt:i4>5</vt:i4>
      </vt:variant>
      <vt:variant>
        <vt:lpwstr>https://www.strath.ac.uk/safetyservices/documentationforms/ohsoperationalcontrolstandards/</vt:lpwstr>
      </vt:variant>
      <vt:variant>
        <vt:lpwstr/>
      </vt:variant>
      <vt:variant>
        <vt:i4>7995480</vt:i4>
      </vt:variant>
      <vt:variant>
        <vt:i4>225</vt:i4>
      </vt:variant>
      <vt:variant>
        <vt:i4>0</vt:i4>
      </vt:variant>
      <vt:variant>
        <vt:i4>5</vt:i4>
      </vt:variant>
      <vt:variant>
        <vt:lpwstr/>
      </vt:variant>
      <vt:variant>
        <vt:lpwstr>_Taxis_and_Similar</vt:lpwstr>
      </vt:variant>
      <vt:variant>
        <vt:i4>2293792</vt:i4>
      </vt:variant>
      <vt:variant>
        <vt:i4>222</vt:i4>
      </vt:variant>
      <vt:variant>
        <vt:i4>0</vt:i4>
      </vt:variant>
      <vt:variant>
        <vt:i4>5</vt:i4>
      </vt:variant>
      <vt:variant>
        <vt:lpwstr>https://strath.sharepoint.com/sites/BusinessTravel/SitePages/ScotRail-Business-Travel.aspx</vt:lpwstr>
      </vt:variant>
      <vt:variant>
        <vt:lpwstr/>
      </vt:variant>
      <vt:variant>
        <vt:i4>852063</vt:i4>
      </vt:variant>
      <vt:variant>
        <vt:i4>219</vt:i4>
      </vt:variant>
      <vt:variant>
        <vt:i4>0</vt:i4>
      </vt:variant>
      <vt:variant>
        <vt:i4>5</vt:i4>
      </vt:variant>
      <vt:variant>
        <vt:lpwstr>https://www.gov.uk/government/collections/government-conversion-factors-for-company-reporting</vt:lpwstr>
      </vt:variant>
      <vt:variant>
        <vt:lpwstr/>
      </vt:variant>
      <vt:variant>
        <vt:i4>5439586</vt:i4>
      </vt:variant>
      <vt:variant>
        <vt:i4>213</vt:i4>
      </vt:variant>
      <vt:variant>
        <vt:i4>0</vt:i4>
      </vt:variant>
      <vt:variant>
        <vt:i4>5</vt:i4>
      </vt:variant>
      <vt:variant>
        <vt:lpwstr>mailto:finance-taxenquireies@strath.ac.uk</vt:lpwstr>
      </vt:variant>
      <vt:variant>
        <vt:lpwstr/>
      </vt:variant>
      <vt:variant>
        <vt:i4>131110</vt:i4>
      </vt:variant>
      <vt:variant>
        <vt:i4>210</vt:i4>
      </vt:variant>
      <vt:variant>
        <vt:i4>0</vt:i4>
      </vt:variant>
      <vt:variant>
        <vt:i4>5</vt:i4>
      </vt:variant>
      <vt:variant>
        <vt:lpwstr>https://www.strath.ac.uk/media/ps/cs/gmap/academicaffairs/policies/Policy_for_Student_Mobility.pdf</vt:lpwstr>
      </vt:variant>
      <vt:variant>
        <vt:lpwstr/>
      </vt:variant>
      <vt:variant>
        <vt:i4>5111835</vt:i4>
      </vt:variant>
      <vt:variant>
        <vt:i4>207</vt:i4>
      </vt:variant>
      <vt:variant>
        <vt:i4>0</vt:i4>
      </vt:variant>
      <vt:variant>
        <vt:i4>5</vt:i4>
      </vt:variant>
      <vt:variant>
        <vt:lpwstr>https://www.strath.ac.uk/professionalservices/finance/covid-19internationaltaxandglobalmobility/</vt:lpwstr>
      </vt:variant>
      <vt:variant>
        <vt:lpwstr/>
      </vt:variant>
      <vt:variant>
        <vt:i4>3538990</vt:i4>
      </vt:variant>
      <vt:variant>
        <vt:i4>204</vt:i4>
      </vt:variant>
      <vt:variant>
        <vt:i4>0</vt:i4>
      </vt:variant>
      <vt:variant>
        <vt:i4>5</vt:i4>
      </vt:variant>
      <vt:variant>
        <vt:lpwstr>https://www.strath.ac.uk/media/ps/humanresources/policies/Alcohol_Drugs_Substances_Misuse_Policy.pdf</vt:lpwstr>
      </vt:variant>
      <vt:variant>
        <vt:lpwstr/>
      </vt:variant>
      <vt:variant>
        <vt:i4>6422648</vt:i4>
      </vt:variant>
      <vt:variant>
        <vt:i4>201</vt:i4>
      </vt:variant>
      <vt:variant>
        <vt:i4>0</vt:i4>
      </vt:variant>
      <vt:variant>
        <vt:i4>5</vt:i4>
      </vt:variant>
      <vt:variant>
        <vt:lpwstr>https://www.strath.ac.uk/safetyservices/documentationforms/ohsoperationalcontrolstandards/</vt:lpwstr>
      </vt:variant>
      <vt:variant>
        <vt:lpwstr/>
      </vt:variant>
      <vt:variant>
        <vt:i4>6553687</vt:i4>
      </vt:variant>
      <vt:variant>
        <vt:i4>198</vt:i4>
      </vt:variant>
      <vt:variant>
        <vt:i4>0</vt:i4>
      </vt:variant>
      <vt:variant>
        <vt:i4>5</vt:i4>
      </vt:variant>
      <vt:variant>
        <vt:lpwstr>https://www.strath.ac.uk/media/ps/finance/expenseclaims/Expenses_Policy.pdf</vt:lpwstr>
      </vt:variant>
      <vt:variant>
        <vt:lpwstr/>
      </vt:variant>
      <vt:variant>
        <vt:i4>6422579</vt:i4>
      </vt:variant>
      <vt:variant>
        <vt:i4>195</vt:i4>
      </vt:variant>
      <vt:variant>
        <vt:i4>0</vt:i4>
      </vt:variant>
      <vt:variant>
        <vt:i4>5</vt:i4>
      </vt:variant>
      <vt:variant>
        <vt:lpwstr>https://www.strath.ac.uk/whystrathclyde/strategicplan/</vt:lpwstr>
      </vt:variant>
      <vt:variant>
        <vt:lpwstr/>
      </vt:variant>
      <vt:variant>
        <vt:i4>1441848</vt:i4>
      </vt:variant>
      <vt:variant>
        <vt:i4>188</vt:i4>
      </vt:variant>
      <vt:variant>
        <vt:i4>0</vt:i4>
      </vt:variant>
      <vt:variant>
        <vt:i4>5</vt:i4>
      </vt:variant>
      <vt:variant>
        <vt:lpwstr/>
      </vt:variant>
      <vt:variant>
        <vt:lpwstr>_Toc149056530</vt:lpwstr>
      </vt:variant>
      <vt:variant>
        <vt:i4>1507384</vt:i4>
      </vt:variant>
      <vt:variant>
        <vt:i4>182</vt:i4>
      </vt:variant>
      <vt:variant>
        <vt:i4>0</vt:i4>
      </vt:variant>
      <vt:variant>
        <vt:i4>5</vt:i4>
      </vt:variant>
      <vt:variant>
        <vt:lpwstr/>
      </vt:variant>
      <vt:variant>
        <vt:lpwstr>_Toc149056529</vt:lpwstr>
      </vt:variant>
      <vt:variant>
        <vt:i4>1507384</vt:i4>
      </vt:variant>
      <vt:variant>
        <vt:i4>176</vt:i4>
      </vt:variant>
      <vt:variant>
        <vt:i4>0</vt:i4>
      </vt:variant>
      <vt:variant>
        <vt:i4>5</vt:i4>
      </vt:variant>
      <vt:variant>
        <vt:lpwstr/>
      </vt:variant>
      <vt:variant>
        <vt:lpwstr>_Toc149056528</vt:lpwstr>
      </vt:variant>
      <vt:variant>
        <vt:i4>1507384</vt:i4>
      </vt:variant>
      <vt:variant>
        <vt:i4>170</vt:i4>
      </vt:variant>
      <vt:variant>
        <vt:i4>0</vt:i4>
      </vt:variant>
      <vt:variant>
        <vt:i4>5</vt:i4>
      </vt:variant>
      <vt:variant>
        <vt:lpwstr/>
      </vt:variant>
      <vt:variant>
        <vt:lpwstr>_Toc149056527</vt:lpwstr>
      </vt:variant>
      <vt:variant>
        <vt:i4>1507384</vt:i4>
      </vt:variant>
      <vt:variant>
        <vt:i4>164</vt:i4>
      </vt:variant>
      <vt:variant>
        <vt:i4>0</vt:i4>
      </vt:variant>
      <vt:variant>
        <vt:i4>5</vt:i4>
      </vt:variant>
      <vt:variant>
        <vt:lpwstr/>
      </vt:variant>
      <vt:variant>
        <vt:lpwstr>_Toc149056526</vt:lpwstr>
      </vt:variant>
      <vt:variant>
        <vt:i4>1507384</vt:i4>
      </vt:variant>
      <vt:variant>
        <vt:i4>158</vt:i4>
      </vt:variant>
      <vt:variant>
        <vt:i4>0</vt:i4>
      </vt:variant>
      <vt:variant>
        <vt:i4>5</vt:i4>
      </vt:variant>
      <vt:variant>
        <vt:lpwstr/>
      </vt:variant>
      <vt:variant>
        <vt:lpwstr>_Toc149056525</vt:lpwstr>
      </vt:variant>
      <vt:variant>
        <vt:i4>1507384</vt:i4>
      </vt:variant>
      <vt:variant>
        <vt:i4>152</vt:i4>
      </vt:variant>
      <vt:variant>
        <vt:i4>0</vt:i4>
      </vt:variant>
      <vt:variant>
        <vt:i4>5</vt:i4>
      </vt:variant>
      <vt:variant>
        <vt:lpwstr/>
      </vt:variant>
      <vt:variant>
        <vt:lpwstr>_Toc149056524</vt:lpwstr>
      </vt:variant>
      <vt:variant>
        <vt:i4>1507384</vt:i4>
      </vt:variant>
      <vt:variant>
        <vt:i4>146</vt:i4>
      </vt:variant>
      <vt:variant>
        <vt:i4>0</vt:i4>
      </vt:variant>
      <vt:variant>
        <vt:i4>5</vt:i4>
      </vt:variant>
      <vt:variant>
        <vt:lpwstr/>
      </vt:variant>
      <vt:variant>
        <vt:lpwstr>_Toc149056523</vt:lpwstr>
      </vt:variant>
      <vt:variant>
        <vt:i4>1507384</vt:i4>
      </vt:variant>
      <vt:variant>
        <vt:i4>140</vt:i4>
      </vt:variant>
      <vt:variant>
        <vt:i4>0</vt:i4>
      </vt:variant>
      <vt:variant>
        <vt:i4>5</vt:i4>
      </vt:variant>
      <vt:variant>
        <vt:lpwstr/>
      </vt:variant>
      <vt:variant>
        <vt:lpwstr>_Toc149056522</vt:lpwstr>
      </vt:variant>
      <vt:variant>
        <vt:i4>1507384</vt:i4>
      </vt:variant>
      <vt:variant>
        <vt:i4>134</vt:i4>
      </vt:variant>
      <vt:variant>
        <vt:i4>0</vt:i4>
      </vt:variant>
      <vt:variant>
        <vt:i4>5</vt:i4>
      </vt:variant>
      <vt:variant>
        <vt:lpwstr/>
      </vt:variant>
      <vt:variant>
        <vt:lpwstr>_Toc149056521</vt:lpwstr>
      </vt:variant>
      <vt:variant>
        <vt:i4>1507384</vt:i4>
      </vt:variant>
      <vt:variant>
        <vt:i4>128</vt:i4>
      </vt:variant>
      <vt:variant>
        <vt:i4>0</vt:i4>
      </vt:variant>
      <vt:variant>
        <vt:i4>5</vt:i4>
      </vt:variant>
      <vt:variant>
        <vt:lpwstr/>
      </vt:variant>
      <vt:variant>
        <vt:lpwstr>_Toc149056520</vt:lpwstr>
      </vt:variant>
      <vt:variant>
        <vt:i4>1310776</vt:i4>
      </vt:variant>
      <vt:variant>
        <vt:i4>122</vt:i4>
      </vt:variant>
      <vt:variant>
        <vt:i4>0</vt:i4>
      </vt:variant>
      <vt:variant>
        <vt:i4>5</vt:i4>
      </vt:variant>
      <vt:variant>
        <vt:lpwstr/>
      </vt:variant>
      <vt:variant>
        <vt:lpwstr>_Toc149056519</vt:lpwstr>
      </vt:variant>
      <vt:variant>
        <vt:i4>1310776</vt:i4>
      </vt:variant>
      <vt:variant>
        <vt:i4>116</vt:i4>
      </vt:variant>
      <vt:variant>
        <vt:i4>0</vt:i4>
      </vt:variant>
      <vt:variant>
        <vt:i4>5</vt:i4>
      </vt:variant>
      <vt:variant>
        <vt:lpwstr/>
      </vt:variant>
      <vt:variant>
        <vt:lpwstr>_Toc149056518</vt:lpwstr>
      </vt:variant>
      <vt:variant>
        <vt:i4>1310776</vt:i4>
      </vt:variant>
      <vt:variant>
        <vt:i4>110</vt:i4>
      </vt:variant>
      <vt:variant>
        <vt:i4>0</vt:i4>
      </vt:variant>
      <vt:variant>
        <vt:i4>5</vt:i4>
      </vt:variant>
      <vt:variant>
        <vt:lpwstr/>
      </vt:variant>
      <vt:variant>
        <vt:lpwstr>_Toc149056517</vt:lpwstr>
      </vt:variant>
      <vt:variant>
        <vt:i4>1310776</vt:i4>
      </vt:variant>
      <vt:variant>
        <vt:i4>104</vt:i4>
      </vt:variant>
      <vt:variant>
        <vt:i4>0</vt:i4>
      </vt:variant>
      <vt:variant>
        <vt:i4>5</vt:i4>
      </vt:variant>
      <vt:variant>
        <vt:lpwstr/>
      </vt:variant>
      <vt:variant>
        <vt:lpwstr>_Toc149056516</vt:lpwstr>
      </vt:variant>
      <vt:variant>
        <vt:i4>1310776</vt:i4>
      </vt:variant>
      <vt:variant>
        <vt:i4>98</vt:i4>
      </vt:variant>
      <vt:variant>
        <vt:i4>0</vt:i4>
      </vt:variant>
      <vt:variant>
        <vt:i4>5</vt:i4>
      </vt:variant>
      <vt:variant>
        <vt:lpwstr/>
      </vt:variant>
      <vt:variant>
        <vt:lpwstr>_Toc149056515</vt:lpwstr>
      </vt:variant>
      <vt:variant>
        <vt:i4>1310776</vt:i4>
      </vt:variant>
      <vt:variant>
        <vt:i4>92</vt:i4>
      </vt:variant>
      <vt:variant>
        <vt:i4>0</vt:i4>
      </vt:variant>
      <vt:variant>
        <vt:i4>5</vt:i4>
      </vt:variant>
      <vt:variant>
        <vt:lpwstr/>
      </vt:variant>
      <vt:variant>
        <vt:lpwstr>_Toc149056514</vt:lpwstr>
      </vt:variant>
      <vt:variant>
        <vt:i4>1310776</vt:i4>
      </vt:variant>
      <vt:variant>
        <vt:i4>86</vt:i4>
      </vt:variant>
      <vt:variant>
        <vt:i4>0</vt:i4>
      </vt:variant>
      <vt:variant>
        <vt:i4>5</vt:i4>
      </vt:variant>
      <vt:variant>
        <vt:lpwstr/>
      </vt:variant>
      <vt:variant>
        <vt:lpwstr>_Toc149056513</vt:lpwstr>
      </vt:variant>
      <vt:variant>
        <vt:i4>1310776</vt:i4>
      </vt:variant>
      <vt:variant>
        <vt:i4>80</vt:i4>
      </vt:variant>
      <vt:variant>
        <vt:i4>0</vt:i4>
      </vt:variant>
      <vt:variant>
        <vt:i4>5</vt:i4>
      </vt:variant>
      <vt:variant>
        <vt:lpwstr/>
      </vt:variant>
      <vt:variant>
        <vt:lpwstr>_Toc149056512</vt:lpwstr>
      </vt:variant>
      <vt:variant>
        <vt:i4>1310776</vt:i4>
      </vt:variant>
      <vt:variant>
        <vt:i4>74</vt:i4>
      </vt:variant>
      <vt:variant>
        <vt:i4>0</vt:i4>
      </vt:variant>
      <vt:variant>
        <vt:i4>5</vt:i4>
      </vt:variant>
      <vt:variant>
        <vt:lpwstr/>
      </vt:variant>
      <vt:variant>
        <vt:lpwstr>_Toc149056511</vt:lpwstr>
      </vt:variant>
      <vt:variant>
        <vt:i4>1310776</vt:i4>
      </vt:variant>
      <vt:variant>
        <vt:i4>68</vt:i4>
      </vt:variant>
      <vt:variant>
        <vt:i4>0</vt:i4>
      </vt:variant>
      <vt:variant>
        <vt:i4>5</vt:i4>
      </vt:variant>
      <vt:variant>
        <vt:lpwstr/>
      </vt:variant>
      <vt:variant>
        <vt:lpwstr>_Toc149056510</vt:lpwstr>
      </vt:variant>
      <vt:variant>
        <vt:i4>1376312</vt:i4>
      </vt:variant>
      <vt:variant>
        <vt:i4>62</vt:i4>
      </vt:variant>
      <vt:variant>
        <vt:i4>0</vt:i4>
      </vt:variant>
      <vt:variant>
        <vt:i4>5</vt:i4>
      </vt:variant>
      <vt:variant>
        <vt:lpwstr/>
      </vt:variant>
      <vt:variant>
        <vt:lpwstr>_Toc149056509</vt:lpwstr>
      </vt:variant>
      <vt:variant>
        <vt:i4>1376312</vt:i4>
      </vt:variant>
      <vt:variant>
        <vt:i4>56</vt:i4>
      </vt:variant>
      <vt:variant>
        <vt:i4>0</vt:i4>
      </vt:variant>
      <vt:variant>
        <vt:i4>5</vt:i4>
      </vt:variant>
      <vt:variant>
        <vt:lpwstr/>
      </vt:variant>
      <vt:variant>
        <vt:lpwstr>_Toc149056508</vt:lpwstr>
      </vt:variant>
      <vt:variant>
        <vt:i4>1376312</vt:i4>
      </vt:variant>
      <vt:variant>
        <vt:i4>50</vt:i4>
      </vt:variant>
      <vt:variant>
        <vt:i4>0</vt:i4>
      </vt:variant>
      <vt:variant>
        <vt:i4>5</vt:i4>
      </vt:variant>
      <vt:variant>
        <vt:lpwstr/>
      </vt:variant>
      <vt:variant>
        <vt:lpwstr>_Toc149056507</vt:lpwstr>
      </vt:variant>
      <vt:variant>
        <vt:i4>1376312</vt:i4>
      </vt:variant>
      <vt:variant>
        <vt:i4>44</vt:i4>
      </vt:variant>
      <vt:variant>
        <vt:i4>0</vt:i4>
      </vt:variant>
      <vt:variant>
        <vt:i4>5</vt:i4>
      </vt:variant>
      <vt:variant>
        <vt:lpwstr/>
      </vt:variant>
      <vt:variant>
        <vt:lpwstr>_Toc149056506</vt:lpwstr>
      </vt:variant>
      <vt:variant>
        <vt:i4>1376312</vt:i4>
      </vt:variant>
      <vt:variant>
        <vt:i4>38</vt:i4>
      </vt:variant>
      <vt:variant>
        <vt:i4>0</vt:i4>
      </vt:variant>
      <vt:variant>
        <vt:i4>5</vt:i4>
      </vt:variant>
      <vt:variant>
        <vt:lpwstr/>
      </vt:variant>
      <vt:variant>
        <vt:lpwstr>_Toc149056505</vt:lpwstr>
      </vt:variant>
      <vt:variant>
        <vt:i4>1376312</vt:i4>
      </vt:variant>
      <vt:variant>
        <vt:i4>32</vt:i4>
      </vt:variant>
      <vt:variant>
        <vt:i4>0</vt:i4>
      </vt:variant>
      <vt:variant>
        <vt:i4>5</vt:i4>
      </vt:variant>
      <vt:variant>
        <vt:lpwstr/>
      </vt:variant>
      <vt:variant>
        <vt:lpwstr>_Toc149056504</vt:lpwstr>
      </vt:variant>
      <vt:variant>
        <vt:i4>1376312</vt:i4>
      </vt:variant>
      <vt:variant>
        <vt:i4>26</vt:i4>
      </vt:variant>
      <vt:variant>
        <vt:i4>0</vt:i4>
      </vt:variant>
      <vt:variant>
        <vt:i4>5</vt:i4>
      </vt:variant>
      <vt:variant>
        <vt:lpwstr/>
      </vt:variant>
      <vt:variant>
        <vt:lpwstr>_Toc149056503</vt:lpwstr>
      </vt:variant>
      <vt:variant>
        <vt:i4>1376312</vt:i4>
      </vt:variant>
      <vt:variant>
        <vt:i4>20</vt:i4>
      </vt:variant>
      <vt:variant>
        <vt:i4>0</vt:i4>
      </vt:variant>
      <vt:variant>
        <vt:i4>5</vt:i4>
      </vt:variant>
      <vt:variant>
        <vt:lpwstr/>
      </vt:variant>
      <vt:variant>
        <vt:lpwstr>_Toc149056502</vt:lpwstr>
      </vt:variant>
      <vt:variant>
        <vt:i4>1376312</vt:i4>
      </vt:variant>
      <vt:variant>
        <vt:i4>14</vt:i4>
      </vt:variant>
      <vt:variant>
        <vt:i4>0</vt:i4>
      </vt:variant>
      <vt:variant>
        <vt:i4>5</vt:i4>
      </vt:variant>
      <vt:variant>
        <vt:lpwstr/>
      </vt:variant>
      <vt:variant>
        <vt:lpwstr>_Toc149056501</vt:lpwstr>
      </vt:variant>
      <vt:variant>
        <vt:i4>1376312</vt:i4>
      </vt:variant>
      <vt:variant>
        <vt:i4>8</vt:i4>
      </vt:variant>
      <vt:variant>
        <vt:i4>0</vt:i4>
      </vt:variant>
      <vt:variant>
        <vt:i4>5</vt:i4>
      </vt:variant>
      <vt:variant>
        <vt:lpwstr/>
      </vt:variant>
      <vt:variant>
        <vt:lpwstr>_Toc149056500</vt:lpwstr>
      </vt:variant>
      <vt:variant>
        <vt:i4>1835065</vt:i4>
      </vt:variant>
      <vt:variant>
        <vt:i4>2</vt:i4>
      </vt:variant>
      <vt:variant>
        <vt:i4>0</vt:i4>
      </vt:variant>
      <vt:variant>
        <vt:i4>5</vt:i4>
      </vt:variant>
      <vt:variant>
        <vt:lpwstr/>
      </vt:variant>
      <vt:variant>
        <vt:lpwstr>_Toc149056499</vt:lpwstr>
      </vt:variant>
      <vt:variant>
        <vt:i4>7995458</vt:i4>
      </vt:variant>
      <vt:variant>
        <vt:i4>159</vt:i4>
      </vt:variant>
      <vt:variant>
        <vt:i4>0</vt:i4>
      </vt:variant>
      <vt:variant>
        <vt:i4>5</vt:i4>
      </vt:variant>
      <vt:variant>
        <vt:lpwstr>mailto:bruce.rodger@strath.ac.uk</vt:lpwstr>
      </vt:variant>
      <vt:variant>
        <vt:lpwstr/>
      </vt:variant>
      <vt:variant>
        <vt:i4>7995461</vt:i4>
      </vt:variant>
      <vt:variant>
        <vt:i4>156</vt:i4>
      </vt:variant>
      <vt:variant>
        <vt:i4>0</vt:i4>
      </vt:variant>
      <vt:variant>
        <vt:i4>5</vt:i4>
      </vt:variant>
      <vt:variant>
        <vt:lpwstr>mailto:pamela.loughlin@strath.ac.uk</vt:lpwstr>
      </vt:variant>
      <vt:variant>
        <vt:lpwstr/>
      </vt:variant>
      <vt:variant>
        <vt:i4>6815818</vt:i4>
      </vt:variant>
      <vt:variant>
        <vt:i4>153</vt:i4>
      </vt:variant>
      <vt:variant>
        <vt:i4>0</vt:i4>
      </vt:variant>
      <vt:variant>
        <vt:i4>5</vt:i4>
      </vt:variant>
      <vt:variant>
        <vt:lpwstr>mailto:neil.mcbeth@strath.ac.uk</vt:lpwstr>
      </vt:variant>
      <vt:variant>
        <vt:lpwstr/>
      </vt:variant>
      <vt:variant>
        <vt:i4>393275</vt:i4>
      </vt:variant>
      <vt:variant>
        <vt:i4>150</vt:i4>
      </vt:variant>
      <vt:variant>
        <vt:i4>0</vt:i4>
      </vt:variant>
      <vt:variant>
        <vt:i4>5</vt:i4>
      </vt:variant>
      <vt:variant>
        <vt:lpwstr>mailto:c.urquhart@strath.ac.uk</vt:lpwstr>
      </vt:variant>
      <vt:variant>
        <vt:lpwstr/>
      </vt:variant>
      <vt:variant>
        <vt:i4>6815818</vt:i4>
      </vt:variant>
      <vt:variant>
        <vt:i4>147</vt:i4>
      </vt:variant>
      <vt:variant>
        <vt:i4>0</vt:i4>
      </vt:variant>
      <vt:variant>
        <vt:i4>5</vt:i4>
      </vt:variant>
      <vt:variant>
        <vt:lpwstr>mailto:neil.mcbeth@strath.ac.uk</vt:lpwstr>
      </vt:variant>
      <vt:variant>
        <vt:lpwstr/>
      </vt:variant>
      <vt:variant>
        <vt:i4>1441849</vt:i4>
      </vt:variant>
      <vt:variant>
        <vt:i4>144</vt:i4>
      </vt:variant>
      <vt:variant>
        <vt:i4>0</vt:i4>
      </vt:variant>
      <vt:variant>
        <vt:i4>5</vt:i4>
      </vt:variant>
      <vt:variant>
        <vt:lpwstr>mailto:stuart.mallan@strath.ac.uk</vt:lpwstr>
      </vt:variant>
      <vt:variant>
        <vt:lpwstr/>
      </vt:variant>
      <vt:variant>
        <vt:i4>4456560</vt:i4>
      </vt:variant>
      <vt:variant>
        <vt:i4>141</vt:i4>
      </vt:variant>
      <vt:variant>
        <vt:i4>0</vt:i4>
      </vt:variant>
      <vt:variant>
        <vt:i4>5</vt:i4>
      </vt:variant>
      <vt:variant>
        <vt:lpwstr>mailto:rory.mcdiarmid@strath.ac.uk</vt:lpwstr>
      </vt:variant>
      <vt:variant>
        <vt:lpwstr/>
      </vt:variant>
      <vt:variant>
        <vt:i4>3735623</vt:i4>
      </vt:variant>
      <vt:variant>
        <vt:i4>138</vt:i4>
      </vt:variant>
      <vt:variant>
        <vt:i4>0</vt:i4>
      </vt:variant>
      <vt:variant>
        <vt:i4>5</vt:i4>
      </vt:variant>
      <vt:variant>
        <vt:lpwstr>mailto:stuart.j.shorthouse@strath.ac.uk</vt:lpwstr>
      </vt:variant>
      <vt:variant>
        <vt:lpwstr/>
      </vt:variant>
      <vt:variant>
        <vt:i4>6815818</vt:i4>
      </vt:variant>
      <vt:variant>
        <vt:i4>135</vt:i4>
      </vt:variant>
      <vt:variant>
        <vt:i4>0</vt:i4>
      </vt:variant>
      <vt:variant>
        <vt:i4>5</vt:i4>
      </vt:variant>
      <vt:variant>
        <vt:lpwstr>mailto:neil.mcbeth@strath.ac.uk</vt:lpwstr>
      </vt:variant>
      <vt:variant>
        <vt:lpwstr/>
      </vt:variant>
      <vt:variant>
        <vt:i4>393275</vt:i4>
      </vt:variant>
      <vt:variant>
        <vt:i4>132</vt:i4>
      </vt:variant>
      <vt:variant>
        <vt:i4>0</vt:i4>
      </vt:variant>
      <vt:variant>
        <vt:i4>5</vt:i4>
      </vt:variant>
      <vt:variant>
        <vt:lpwstr>mailto:c.urquhart@strath.ac.uk</vt:lpwstr>
      </vt:variant>
      <vt:variant>
        <vt:lpwstr/>
      </vt:variant>
      <vt:variant>
        <vt:i4>6684737</vt:i4>
      </vt:variant>
      <vt:variant>
        <vt:i4>129</vt:i4>
      </vt:variant>
      <vt:variant>
        <vt:i4>0</vt:i4>
      </vt:variant>
      <vt:variant>
        <vt:i4>5</vt:i4>
      </vt:variant>
      <vt:variant>
        <vt:lpwstr>mailto:derek.mclean@strath.ac.uk</vt:lpwstr>
      </vt:variant>
      <vt:variant>
        <vt:lpwstr/>
      </vt:variant>
      <vt:variant>
        <vt:i4>6815818</vt:i4>
      </vt:variant>
      <vt:variant>
        <vt:i4>126</vt:i4>
      </vt:variant>
      <vt:variant>
        <vt:i4>0</vt:i4>
      </vt:variant>
      <vt:variant>
        <vt:i4>5</vt:i4>
      </vt:variant>
      <vt:variant>
        <vt:lpwstr>mailto:neil.mcbeth@strath.ac.uk</vt:lpwstr>
      </vt:variant>
      <vt:variant>
        <vt:lpwstr/>
      </vt:variant>
      <vt:variant>
        <vt:i4>6815818</vt:i4>
      </vt:variant>
      <vt:variant>
        <vt:i4>123</vt:i4>
      </vt:variant>
      <vt:variant>
        <vt:i4>0</vt:i4>
      </vt:variant>
      <vt:variant>
        <vt:i4>5</vt:i4>
      </vt:variant>
      <vt:variant>
        <vt:lpwstr>mailto:neil.mcbeth@strath.ac.uk</vt:lpwstr>
      </vt:variant>
      <vt:variant>
        <vt:lpwstr/>
      </vt:variant>
      <vt:variant>
        <vt:i4>6553674</vt:i4>
      </vt:variant>
      <vt:variant>
        <vt:i4>120</vt:i4>
      </vt:variant>
      <vt:variant>
        <vt:i4>0</vt:i4>
      </vt:variant>
      <vt:variant>
        <vt:i4>5</vt:i4>
      </vt:variant>
      <vt:variant>
        <vt:lpwstr>mailto:caroline.laurie@strath.ac.uk</vt:lpwstr>
      </vt:variant>
      <vt:variant>
        <vt:lpwstr/>
      </vt:variant>
      <vt:variant>
        <vt:i4>6815818</vt:i4>
      </vt:variant>
      <vt:variant>
        <vt:i4>117</vt:i4>
      </vt:variant>
      <vt:variant>
        <vt:i4>0</vt:i4>
      </vt:variant>
      <vt:variant>
        <vt:i4>5</vt:i4>
      </vt:variant>
      <vt:variant>
        <vt:lpwstr>mailto:neil.mcbeth@strath.ac.uk</vt:lpwstr>
      </vt:variant>
      <vt:variant>
        <vt:lpwstr/>
      </vt:variant>
      <vt:variant>
        <vt:i4>6553674</vt:i4>
      </vt:variant>
      <vt:variant>
        <vt:i4>114</vt:i4>
      </vt:variant>
      <vt:variant>
        <vt:i4>0</vt:i4>
      </vt:variant>
      <vt:variant>
        <vt:i4>5</vt:i4>
      </vt:variant>
      <vt:variant>
        <vt:lpwstr>mailto:caroline.laurie@strath.ac.uk</vt:lpwstr>
      </vt:variant>
      <vt:variant>
        <vt:lpwstr/>
      </vt:variant>
      <vt:variant>
        <vt:i4>5898336</vt:i4>
      </vt:variant>
      <vt:variant>
        <vt:i4>111</vt:i4>
      </vt:variant>
      <vt:variant>
        <vt:i4>0</vt:i4>
      </vt:variant>
      <vt:variant>
        <vt:i4>5</vt:i4>
      </vt:variant>
      <vt:variant>
        <vt:lpwstr>mailto:iain.black@strath.ac.uk</vt:lpwstr>
      </vt:variant>
      <vt:variant>
        <vt:lpwstr/>
      </vt:variant>
      <vt:variant>
        <vt:i4>6815818</vt:i4>
      </vt:variant>
      <vt:variant>
        <vt:i4>108</vt:i4>
      </vt:variant>
      <vt:variant>
        <vt:i4>0</vt:i4>
      </vt:variant>
      <vt:variant>
        <vt:i4>5</vt:i4>
      </vt:variant>
      <vt:variant>
        <vt:lpwstr>mailto:neil.mcbeth@strath.ac.uk</vt:lpwstr>
      </vt:variant>
      <vt:variant>
        <vt:lpwstr/>
      </vt:variant>
      <vt:variant>
        <vt:i4>6684745</vt:i4>
      </vt:variant>
      <vt:variant>
        <vt:i4>105</vt:i4>
      </vt:variant>
      <vt:variant>
        <vt:i4>0</vt:i4>
      </vt:variant>
      <vt:variant>
        <vt:i4>5</vt:i4>
      </vt:variant>
      <vt:variant>
        <vt:lpwstr>mailto:charlotte.cannon@strath.ac.uk</vt:lpwstr>
      </vt:variant>
      <vt:variant>
        <vt:lpwstr/>
      </vt:variant>
      <vt:variant>
        <vt:i4>7995461</vt:i4>
      </vt:variant>
      <vt:variant>
        <vt:i4>102</vt:i4>
      </vt:variant>
      <vt:variant>
        <vt:i4>0</vt:i4>
      </vt:variant>
      <vt:variant>
        <vt:i4>5</vt:i4>
      </vt:variant>
      <vt:variant>
        <vt:lpwstr>mailto:pamela.loughlin@strath.ac.uk</vt:lpwstr>
      </vt:variant>
      <vt:variant>
        <vt:lpwstr/>
      </vt:variant>
      <vt:variant>
        <vt:i4>4522093</vt:i4>
      </vt:variant>
      <vt:variant>
        <vt:i4>99</vt:i4>
      </vt:variant>
      <vt:variant>
        <vt:i4>0</vt:i4>
      </vt:variant>
      <vt:variant>
        <vt:i4>5</vt:i4>
      </vt:variant>
      <vt:variant>
        <vt:lpwstr>mailto:tracy.thomson@strath.ac.uk</vt:lpwstr>
      </vt:variant>
      <vt:variant>
        <vt:lpwstr/>
      </vt:variant>
      <vt:variant>
        <vt:i4>3735623</vt:i4>
      </vt:variant>
      <vt:variant>
        <vt:i4>96</vt:i4>
      </vt:variant>
      <vt:variant>
        <vt:i4>0</vt:i4>
      </vt:variant>
      <vt:variant>
        <vt:i4>5</vt:i4>
      </vt:variant>
      <vt:variant>
        <vt:lpwstr>mailto:stuart.j.shorthouse@strath.ac.uk</vt:lpwstr>
      </vt:variant>
      <vt:variant>
        <vt:lpwstr/>
      </vt:variant>
      <vt:variant>
        <vt:i4>6815818</vt:i4>
      </vt:variant>
      <vt:variant>
        <vt:i4>93</vt:i4>
      </vt:variant>
      <vt:variant>
        <vt:i4>0</vt:i4>
      </vt:variant>
      <vt:variant>
        <vt:i4>5</vt:i4>
      </vt:variant>
      <vt:variant>
        <vt:lpwstr>mailto:neil.mcbeth@strath.ac.uk</vt:lpwstr>
      </vt:variant>
      <vt:variant>
        <vt:lpwstr/>
      </vt:variant>
      <vt:variant>
        <vt:i4>6815818</vt:i4>
      </vt:variant>
      <vt:variant>
        <vt:i4>90</vt:i4>
      </vt:variant>
      <vt:variant>
        <vt:i4>0</vt:i4>
      </vt:variant>
      <vt:variant>
        <vt:i4>5</vt:i4>
      </vt:variant>
      <vt:variant>
        <vt:lpwstr>mailto:neil.mcbeth@strath.ac.uk</vt:lpwstr>
      </vt:variant>
      <vt:variant>
        <vt:lpwstr/>
      </vt:variant>
      <vt:variant>
        <vt:i4>6815818</vt:i4>
      </vt:variant>
      <vt:variant>
        <vt:i4>87</vt:i4>
      </vt:variant>
      <vt:variant>
        <vt:i4>0</vt:i4>
      </vt:variant>
      <vt:variant>
        <vt:i4>5</vt:i4>
      </vt:variant>
      <vt:variant>
        <vt:lpwstr>mailto:neil.mcbeth@strath.ac.uk</vt:lpwstr>
      </vt:variant>
      <vt:variant>
        <vt:lpwstr/>
      </vt:variant>
      <vt:variant>
        <vt:i4>6684737</vt:i4>
      </vt:variant>
      <vt:variant>
        <vt:i4>84</vt:i4>
      </vt:variant>
      <vt:variant>
        <vt:i4>0</vt:i4>
      </vt:variant>
      <vt:variant>
        <vt:i4>5</vt:i4>
      </vt:variant>
      <vt:variant>
        <vt:lpwstr>mailto:derek.mclean@strath.ac.uk</vt:lpwstr>
      </vt:variant>
      <vt:variant>
        <vt:lpwstr/>
      </vt:variant>
      <vt:variant>
        <vt:i4>393275</vt:i4>
      </vt:variant>
      <vt:variant>
        <vt:i4>81</vt:i4>
      </vt:variant>
      <vt:variant>
        <vt:i4>0</vt:i4>
      </vt:variant>
      <vt:variant>
        <vt:i4>5</vt:i4>
      </vt:variant>
      <vt:variant>
        <vt:lpwstr>mailto:c.urquhart@strath.ac.uk</vt:lpwstr>
      </vt:variant>
      <vt:variant>
        <vt:lpwstr/>
      </vt:variant>
      <vt:variant>
        <vt:i4>6553674</vt:i4>
      </vt:variant>
      <vt:variant>
        <vt:i4>78</vt:i4>
      </vt:variant>
      <vt:variant>
        <vt:i4>0</vt:i4>
      </vt:variant>
      <vt:variant>
        <vt:i4>5</vt:i4>
      </vt:variant>
      <vt:variant>
        <vt:lpwstr>mailto:caroline.laurie@strath.ac.uk</vt:lpwstr>
      </vt:variant>
      <vt:variant>
        <vt:lpwstr/>
      </vt:variant>
      <vt:variant>
        <vt:i4>393275</vt:i4>
      </vt:variant>
      <vt:variant>
        <vt:i4>75</vt:i4>
      </vt:variant>
      <vt:variant>
        <vt:i4>0</vt:i4>
      </vt:variant>
      <vt:variant>
        <vt:i4>5</vt:i4>
      </vt:variant>
      <vt:variant>
        <vt:lpwstr>mailto:c.urquhart@strath.ac.uk</vt:lpwstr>
      </vt:variant>
      <vt:variant>
        <vt:lpwstr/>
      </vt:variant>
      <vt:variant>
        <vt:i4>6815818</vt:i4>
      </vt:variant>
      <vt:variant>
        <vt:i4>72</vt:i4>
      </vt:variant>
      <vt:variant>
        <vt:i4>0</vt:i4>
      </vt:variant>
      <vt:variant>
        <vt:i4>5</vt:i4>
      </vt:variant>
      <vt:variant>
        <vt:lpwstr>mailto:neil.mcbeth@strath.ac.uk</vt:lpwstr>
      </vt:variant>
      <vt:variant>
        <vt:lpwstr/>
      </vt:variant>
      <vt:variant>
        <vt:i4>3735623</vt:i4>
      </vt:variant>
      <vt:variant>
        <vt:i4>69</vt:i4>
      </vt:variant>
      <vt:variant>
        <vt:i4>0</vt:i4>
      </vt:variant>
      <vt:variant>
        <vt:i4>5</vt:i4>
      </vt:variant>
      <vt:variant>
        <vt:lpwstr>mailto:stuart.j.shorthouse@strath.ac.uk</vt:lpwstr>
      </vt:variant>
      <vt:variant>
        <vt:lpwstr/>
      </vt:variant>
      <vt:variant>
        <vt:i4>6815818</vt:i4>
      </vt:variant>
      <vt:variant>
        <vt:i4>66</vt:i4>
      </vt:variant>
      <vt:variant>
        <vt:i4>0</vt:i4>
      </vt:variant>
      <vt:variant>
        <vt:i4>5</vt:i4>
      </vt:variant>
      <vt:variant>
        <vt:lpwstr>mailto:neil.mcbeth@strath.ac.uk</vt:lpwstr>
      </vt:variant>
      <vt:variant>
        <vt:lpwstr/>
      </vt:variant>
      <vt:variant>
        <vt:i4>393275</vt:i4>
      </vt:variant>
      <vt:variant>
        <vt:i4>63</vt:i4>
      </vt:variant>
      <vt:variant>
        <vt:i4>0</vt:i4>
      </vt:variant>
      <vt:variant>
        <vt:i4>5</vt:i4>
      </vt:variant>
      <vt:variant>
        <vt:lpwstr>mailto:c.urquhart@strath.ac.uk</vt:lpwstr>
      </vt:variant>
      <vt:variant>
        <vt:lpwstr/>
      </vt:variant>
      <vt:variant>
        <vt:i4>6815818</vt:i4>
      </vt:variant>
      <vt:variant>
        <vt:i4>60</vt:i4>
      </vt:variant>
      <vt:variant>
        <vt:i4>0</vt:i4>
      </vt:variant>
      <vt:variant>
        <vt:i4>5</vt:i4>
      </vt:variant>
      <vt:variant>
        <vt:lpwstr>mailto:neil.mcbeth@strath.ac.uk</vt:lpwstr>
      </vt:variant>
      <vt:variant>
        <vt:lpwstr/>
      </vt:variant>
      <vt:variant>
        <vt:i4>3735623</vt:i4>
      </vt:variant>
      <vt:variant>
        <vt:i4>57</vt:i4>
      </vt:variant>
      <vt:variant>
        <vt:i4>0</vt:i4>
      </vt:variant>
      <vt:variant>
        <vt:i4>5</vt:i4>
      </vt:variant>
      <vt:variant>
        <vt:lpwstr>mailto:stuart.j.shorthouse@strath.ac.uk</vt:lpwstr>
      </vt:variant>
      <vt:variant>
        <vt:lpwstr/>
      </vt:variant>
      <vt:variant>
        <vt:i4>6553674</vt:i4>
      </vt:variant>
      <vt:variant>
        <vt:i4>54</vt:i4>
      </vt:variant>
      <vt:variant>
        <vt:i4>0</vt:i4>
      </vt:variant>
      <vt:variant>
        <vt:i4>5</vt:i4>
      </vt:variant>
      <vt:variant>
        <vt:lpwstr>mailto:caroline.laurie@strath.ac.uk</vt:lpwstr>
      </vt:variant>
      <vt:variant>
        <vt:lpwstr/>
      </vt:variant>
      <vt:variant>
        <vt:i4>7274585</vt:i4>
      </vt:variant>
      <vt:variant>
        <vt:i4>51</vt:i4>
      </vt:variant>
      <vt:variant>
        <vt:i4>0</vt:i4>
      </vt:variant>
      <vt:variant>
        <vt:i4>5</vt:i4>
      </vt:variant>
      <vt:variant>
        <vt:lpwstr>mailto:matson.lawrence@strath.ac.uk</vt:lpwstr>
      </vt:variant>
      <vt:variant>
        <vt:lpwstr/>
      </vt:variant>
      <vt:variant>
        <vt:i4>5832802</vt:i4>
      </vt:variant>
      <vt:variant>
        <vt:i4>48</vt:i4>
      </vt:variant>
      <vt:variant>
        <vt:i4>0</vt:i4>
      </vt:variant>
      <vt:variant>
        <vt:i4>5</vt:i4>
      </vt:variant>
      <vt:variant>
        <vt:lpwstr>mailto:lucy.noble@strath.ac.uk</vt:lpwstr>
      </vt:variant>
      <vt:variant>
        <vt:lpwstr/>
      </vt:variant>
      <vt:variant>
        <vt:i4>1310782</vt:i4>
      </vt:variant>
      <vt:variant>
        <vt:i4>45</vt:i4>
      </vt:variant>
      <vt:variant>
        <vt:i4>0</vt:i4>
      </vt:variant>
      <vt:variant>
        <vt:i4>5</vt:i4>
      </vt:variant>
      <vt:variant>
        <vt:lpwstr>mailto:stephanie.mckendry@strath.ac.uk</vt:lpwstr>
      </vt:variant>
      <vt:variant>
        <vt:lpwstr/>
      </vt:variant>
      <vt:variant>
        <vt:i4>7274585</vt:i4>
      </vt:variant>
      <vt:variant>
        <vt:i4>42</vt:i4>
      </vt:variant>
      <vt:variant>
        <vt:i4>0</vt:i4>
      </vt:variant>
      <vt:variant>
        <vt:i4>5</vt:i4>
      </vt:variant>
      <vt:variant>
        <vt:lpwstr>mailto:matson.lawrence@strath.ac.uk</vt:lpwstr>
      </vt:variant>
      <vt:variant>
        <vt:lpwstr/>
      </vt:variant>
      <vt:variant>
        <vt:i4>6815818</vt:i4>
      </vt:variant>
      <vt:variant>
        <vt:i4>39</vt:i4>
      </vt:variant>
      <vt:variant>
        <vt:i4>0</vt:i4>
      </vt:variant>
      <vt:variant>
        <vt:i4>5</vt:i4>
      </vt:variant>
      <vt:variant>
        <vt:lpwstr>mailto:neil.mcbeth@strath.ac.uk</vt:lpwstr>
      </vt:variant>
      <vt:variant>
        <vt:lpwstr/>
      </vt:variant>
      <vt:variant>
        <vt:i4>6553673</vt:i4>
      </vt:variant>
      <vt:variant>
        <vt:i4>36</vt:i4>
      </vt:variant>
      <vt:variant>
        <vt:i4>0</vt:i4>
      </vt:variant>
      <vt:variant>
        <vt:i4>5</vt:i4>
      </vt:variant>
      <vt:variant>
        <vt:lpwstr>mailto:annie.mclaughlin@strath.ac.uk</vt:lpwstr>
      </vt:variant>
      <vt:variant>
        <vt:lpwstr/>
      </vt:variant>
      <vt:variant>
        <vt:i4>8323103</vt:i4>
      </vt:variant>
      <vt:variant>
        <vt:i4>33</vt:i4>
      </vt:variant>
      <vt:variant>
        <vt:i4>0</vt:i4>
      </vt:variant>
      <vt:variant>
        <vt:i4>5</vt:i4>
      </vt:variant>
      <vt:variant>
        <vt:lpwstr>mailto:chris.g.mckenzie@strath.ac.uk</vt:lpwstr>
      </vt:variant>
      <vt:variant>
        <vt:lpwstr/>
      </vt:variant>
      <vt:variant>
        <vt:i4>6815818</vt:i4>
      </vt:variant>
      <vt:variant>
        <vt:i4>30</vt:i4>
      </vt:variant>
      <vt:variant>
        <vt:i4>0</vt:i4>
      </vt:variant>
      <vt:variant>
        <vt:i4>5</vt:i4>
      </vt:variant>
      <vt:variant>
        <vt:lpwstr>mailto:neil.mcbeth@strath.ac.uk</vt:lpwstr>
      </vt:variant>
      <vt:variant>
        <vt:lpwstr/>
      </vt:variant>
      <vt:variant>
        <vt:i4>3735623</vt:i4>
      </vt:variant>
      <vt:variant>
        <vt:i4>27</vt:i4>
      </vt:variant>
      <vt:variant>
        <vt:i4>0</vt:i4>
      </vt:variant>
      <vt:variant>
        <vt:i4>5</vt:i4>
      </vt:variant>
      <vt:variant>
        <vt:lpwstr>mailto:stuart.j.shorthouse@strath.ac.uk</vt:lpwstr>
      </vt:variant>
      <vt:variant>
        <vt:lpwstr/>
      </vt:variant>
      <vt:variant>
        <vt:i4>6815818</vt:i4>
      </vt:variant>
      <vt:variant>
        <vt:i4>24</vt:i4>
      </vt:variant>
      <vt:variant>
        <vt:i4>0</vt:i4>
      </vt:variant>
      <vt:variant>
        <vt:i4>5</vt:i4>
      </vt:variant>
      <vt:variant>
        <vt:lpwstr>mailto:neil.mcbeth@strath.ac.uk</vt:lpwstr>
      </vt:variant>
      <vt:variant>
        <vt:lpwstr/>
      </vt:variant>
      <vt:variant>
        <vt:i4>6684737</vt:i4>
      </vt:variant>
      <vt:variant>
        <vt:i4>21</vt:i4>
      </vt:variant>
      <vt:variant>
        <vt:i4>0</vt:i4>
      </vt:variant>
      <vt:variant>
        <vt:i4>5</vt:i4>
      </vt:variant>
      <vt:variant>
        <vt:lpwstr>mailto:derek.mclean@strath.ac.uk</vt:lpwstr>
      </vt:variant>
      <vt:variant>
        <vt:lpwstr/>
      </vt:variant>
      <vt:variant>
        <vt:i4>6684737</vt:i4>
      </vt:variant>
      <vt:variant>
        <vt:i4>18</vt:i4>
      </vt:variant>
      <vt:variant>
        <vt:i4>0</vt:i4>
      </vt:variant>
      <vt:variant>
        <vt:i4>5</vt:i4>
      </vt:variant>
      <vt:variant>
        <vt:lpwstr>mailto:derek.mclean@strath.ac.uk</vt:lpwstr>
      </vt:variant>
      <vt:variant>
        <vt:lpwstr/>
      </vt:variant>
      <vt:variant>
        <vt:i4>6553674</vt:i4>
      </vt:variant>
      <vt:variant>
        <vt:i4>15</vt:i4>
      </vt:variant>
      <vt:variant>
        <vt:i4>0</vt:i4>
      </vt:variant>
      <vt:variant>
        <vt:i4>5</vt:i4>
      </vt:variant>
      <vt:variant>
        <vt:lpwstr>mailto:caroline.laurie@strath.ac.uk</vt:lpwstr>
      </vt:variant>
      <vt:variant>
        <vt:lpwstr/>
      </vt:variant>
      <vt:variant>
        <vt:i4>6815818</vt:i4>
      </vt:variant>
      <vt:variant>
        <vt:i4>12</vt:i4>
      </vt:variant>
      <vt:variant>
        <vt:i4>0</vt:i4>
      </vt:variant>
      <vt:variant>
        <vt:i4>5</vt:i4>
      </vt:variant>
      <vt:variant>
        <vt:lpwstr>mailto:neil.mcbeth@strath.ac.uk</vt:lpwstr>
      </vt:variant>
      <vt:variant>
        <vt:lpwstr/>
      </vt:variant>
      <vt:variant>
        <vt:i4>6815818</vt:i4>
      </vt:variant>
      <vt:variant>
        <vt:i4>9</vt:i4>
      </vt:variant>
      <vt:variant>
        <vt:i4>0</vt:i4>
      </vt:variant>
      <vt:variant>
        <vt:i4>5</vt:i4>
      </vt:variant>
      <vt:variant>
        <vt:lpwstr>mailto:neil.mcbeth@strath.ac.uk</vt:lpwstr>
      </vt:variant>
      <vt:variant>
        <vt:lpwstr/>
      </vt:variant>
      <vt:variant>
        <vt:i4>393275</vt:i4>
      </vt:variant>
      <vt:variant>
        <vt:i4>6</vt:i4>
      </vt:variant>
      <vt:variant>
        <vt:i4>0</vt:i4>
      </vt:variant>
      <vt:variant>
        <vt:i4>5</vt:i4>
      </vt:variant>
      <vt:variant>
        <vt:lpwstr>mailto:c.urquhart@strath.ac.uk</vt:lpwstr>
      </vt:variant>
      <vt:variant>
        <vt:lpwstr/>
      </vt:variant>
      <vt:variant>
        <vt:i4>6815818</vt:i4>
      </vt:variant>
      <vt:variant>
        <vt:i4>3</vt:i4>
      </vt:variant>
      <vt:variant>
        <vt:i4>0</vt:i4>
      </vt:variant>
      <vt:variant>
        <vt:i4>5</vt:i4>
      </vt:variant>
      <vt:variant>
        <vt:lpwstr>mailto:neil.mcbeth@strath.ac.uk</vt:lpwstr>
      </vt:variant>
      <vt:variant>
        <vt:lpwstr/>
      </vt:variant>
      <vt:variant>
        <vt:i4>8323103</vt:i4>
      </vt:variant>
      <vt:variant>
        <vt:i4>0</vt:i4>
      </vt:variant>
      <vt:variant>
        <vt:i4>0</vt:i4>
      </vt:variant>
      <vt:variant>
        <vt:i4>5</vt:i4>
      </vt:variant>
      <vt:variant>
        <vt:lpwstr>mailto:chris.g.mckenzie@strath.ac.uk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Charles</dc:creator>
  <cp:keywords/>
  <dc:description/>
  <cp:lastModifiedBy>Amy Ritchie</cp:lastModifiedBy>
  <cp:revision>13</cp:revision>
  <dcterms:created xsi:type="dcterms:W3CDTF">2024-10-17T17:19:00Z</dcterms:created>
  <dcterms:modified xsi:type="dcterms:W3CDTF">2024-10-18T08:40:00Z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0x010100C32B77E0D9D7FF4383A4D27902160868</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